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E71" w14:textId="77777777" w:rsidR="00FC745A" w:rsidRPr="00B57FCD" w:rsidRDefault="00FC745A" w:rsidP="00FE00E7">
      <w:pPr>
        <w:pStyle w:val="Title"/>
        <w:rPr>
          <w:rFonts w:ascii="Calibri" w:hAnsi="Calibri"/>
          <w:szCs w:val="24"/>
        </w:rPr>
      </w:pPr>
      <w:r w:rsidRPr="00B57FCD">
        <w:rPr>
          <w:rFonts w:ascii="Calibri" w:hAnsi="Calibri" w:cs="Helvetica"/>
          <w:noProof/>
          <w:szCs w:val="24"/>
        </w:rPr>
        <w:drawing>
          <wp:inline distT="0" distB="0" distL="0" distR="0" wp14:anchorId="38E21B44" wp14:editId="553CCC94">
            <wp:extent cx="2326640" cy="13716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4D602C8" w14:textId="77777777" w:rsidR="00FC745A" w:rsidRPr="00B57FCD" w:rsidRDefault="00FC745A" w:rsidP="00FE00E7">
      <w:pPr>
        <w:pStyle w:val="Title"/>
        <w:rPr>
          <w:rFonts w:ascii="Calibri" w:hAnsi="Calibri"/>
          <w:szCs w:val="24"/>
        </w:rPr>
      </w:pPr>
    </w:p>
    <w:p w14:paraId="494FA578" w14:textId="2F4FAAD7" w:rsidR="009E5EE9" w:rsidRPr="00B57FCD" w:rsidRDefault="00347001" w:rsidP="009E5EE9">
      <w:pPr>
        <w:jc w:val="center"/>
        <w:rPr>
          <w:rFonts w:ascii="Calibri" w:hAnsi="Calibri"/>
          <w:b/>
          <w:szCs w:val="24"/>
        </w:rPr>
      </w:pPr>
      <w:r>
        <w:rPr>
          <w:rFonts w:ascii="Calibri" w:hAnsi="Calibri"/>
          <w:b/>
          <w:szCs w:val="24"/>
        </w:rPr>
        <w:t>Position Description</w:t>
      </w:r>
      <w:r w:rsidR="009E5EE9" w:rsidRPr="00B57FCD">
        <w:rPr>
          <w:rFonts w:ascii="Calibri" w:hAnsi="Calibri"/>
          <w:b/>
          <w:szCs w:val="24"/>
        </w:rPr>
        <w:t>:</w:t>
      </w:r>
    </w:p>
    <w:p w14:paraId="31BA0B48" w14:textId="6DE26439" w:rsidR="009E5EE9" w:rsidRPr="00B57FCD" w:rsidRDefault="008E35A9" w:rsidP="00D831D7">
      <w:pPr>
        <w:jc w:val="center"/>
        <w:rPr>
          <w:rFonts w:ascii="Calibri" w:hAnsi="Calibri"/>
          <w:b/>
          <w:szCs w:val="24"/>
        </w:rPr>
      </w:pPr>
      <w:r>
        <w:rPr>
          <w:rFonts w:ascii="Calibri" w:hAnsi="Calibri"/>
          <w:b/>
          <w:szCs w:val="24"/>
        </w:rPr>
        <w:t xml:space="preserve">Central </w:t>
      </w:r>
      <w:r w:rsidR="00121794">
        <w:rPr>
          <w:rFonts w:ascii="Calibri" w:hAnsi="Calibri"/>
          <w:b/>
          <w:szCs w:val="24"/>
        </w:rPr>
        <w:t>Oregon</w:t>
      </w:r>
      <w:r w:rsidR="009F579E">
        <w:rPr>
          <w:rFonts w:ascii="Calibri" w:hAnsi="Calibri"/>
          <w:b/>
          <w:szCs w:val="24"/>
        </w:rPr>
        <w:t xml:space="preserve"> Fair Housing Enforcement Liaison</w:t>
      </w:r>
    </w:p>
    <w:p w14:paraId="508AE5D6" w14:textId="77777777" w:rsidR="009E5EE9" w:rsidRPr="00B57FCD" w:rsidRDefault="009E5EE9" w:rsidP="009E5EE9">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p>
    <w:p w14:paraId="7BA02E56" w14:textId="77777777" w:rsidR="009E5EE9" w:rsidRPr="00B57FCD" w:rsidRDefault="009E5EE9" w:rsidP="00FE00E7">
      <w:pPr>
        <w:rPr>
          <w:rFonts w:ascii="Calibri" w:hAnsi="Calibri"/>
          <w:b/>
          <w:szCs w:val="24"/>
        </w:rPr>
      </w:pPr>
    </w:p>
    <w:p w14:paraId="328520D5" w14:textId="0D232AE2" w:rsidR="00AD5890" w:rsidRPr="00B57FCD" w:rsidRDefault="00AD5890" w:rsidP="00FE00E7">
      <w:pPr>
        <w:rPr>
          <w:rFonts w:ascii="Calibri" w:hAnsi="Calibri"/>
          <w:szCs w:val="24"/>
        </w:rPr>
      </w:pPr>
      <w:r w:rsidRPr="00B57FCD">
        <w:rPr>
          <w:rFonts w:ascii="Calibri" w:hAnsi="Calibri"/>
          <w:b/>
          <w:szCs w:val="24"/>
        </w:rPr>
        <w:t>HOURS / STATUS:</w:t>
      </w:r>
      <w:r w:rsidRPr="00B57FCD">
        <w:rPr>
          <w:rFonts w:ascii="Calibri" w:hAnsi="Calibri"/>
          <w:b/>
          <w:szCs w:val="24"/>
        </w:rPr>
        <w:tab/>
      </w:r>
      <w:r w:rsidRPr="00B57FCD">
        <w:rPr>
          <w:rFonts w:ascii="Calibri" w:hAnsi="Calibri"/>
          <w:b/>
          <w:szCs w:val="24"/>
        </w:rPr>
        <w:tab/>
      </w:r>
      <w:r w:rsidR="00347001">
        <w:rPr>
          <w:rFonts w:ascii="Calibri" w:hAnsi="Calibri"/>
          <w:szCs w:val="24"/>
        </w:rPr>
        <w:t>Full</w:t>
      </w:r>
      <w:r w:rsidR="00FA004B" w:rsidRPr="00B57FCD">
        <w:rPr>
          <w:rFonts w:ascii="Calibri" w:hAnsi="Calibri"/>
          <w:szCs w:val="24"/>
        </w:rPr>
        <w:t>-t</w:t>
      </w:r>
      <w:r w:rsidRPr="00B57FCD">
        <w:rPr>
          <w:rFonts w:ascii="Calibri" w:hAnsi="Calibri"/>
          <w:szCs w:val="24"/>
        </w:rPr>
        <w:t>ime</w:t>
      </w:r>
      <w:r w:rsidR="00FA004B" w:rsidRPr="00B57FCD">
        <w:rPr>
          <w:rFonts w:ascii="Calibri" w:hAnsi="Calibri"/>
          <w:szCs w:val="24"/>
        </w:rPr>
        <w:t xml:space="preserve"> (</w:t>
      </w:r>
      <w:r w:rsidR="00347001">
        <w:rPr>
          <w:rFonts w:ascii="Calibri" w:hAnsi="Calibri"/>
          <w:szCs w:val="24"/>
        </w:rPr>
        <w:t>4</w:t>
      </w:r>
      <w:r w:rsidR="00EC18F0">
        <w:rPr>
          <w:rFonts w:ascii="Calibri" w:hAnsi="Calibri"/>
          <w:szCs w:val="24"/>
        </w:rPr>
        <w:t>0</w:t>
      </w:r>
      <w:r w:rsidR="00F01F65" w:rsidRPr="00B57FCD">
        <w:rPr>
          <w:rFonts w:ascii="Calibri" w:hAnsi="Calibri"/>
          <w:szCs w:val="24"/>
        </w:rPr>
        <w:t xml:space="preserve"> hours/week)</w:t>
      </w:r>
      <w:r w:rsidR="00063F42" w:rsidRPr="00B57FCD">
        <w:rPr>
          <w:rFonts w:ascii="Calibri" w:hAnsi="Calibri"/>
          <w:szCs w:val="24"/>
        </w:rPr>
        <w:t xml:space="preserve"> / Non-e</w:t>
      </w:r>
      <w:r w:rsidRPr="00B57FCD">
        <w:rPr>
          <w:rFonts w:ascii="Calibri" w:hAnsi="Calibri"/>
          <w:szCs w:val="24"/>
        </w:rPr>
        <w:t>xempt</w:t>
      </w:r>
    </w:p>
    <w:p w14:paraId="5E600847" w14:textId="17F9A507" w:rsidR="006C2990" w:rsidRPr="00173DAD" w:rsidRDefault="006C2990" w:rsidP="006C2990">
      <w:pPr>
        <w:tabs>
          <w:tab w:val="left" w:pos="2880"/>
        </w:tabs>
        <w:rPr>
          <w:rFonts w:ascii="Calibri" w:hAnsi="Calibri"/>
          <w:szCs w:val="24"/>
        </w:rPr>
      </w:pPr>
      <w:r w:rsidRPr="00B57FCD">
        <w:rPr>
          <w:rFonts w:ascii="Calibri" w:hAnsi="Calibri"/>
          <w:b/>
          <w:szCs w:val="24"/>
        </w:rPr>
        <w:t>SCHEDULE:</w:t>
      </w:r>
      <w:r w:rsidRPr="00B57FCD">
        <w:rPr>
          <w:rFonts w:ascii="Calibri" w:hAnsi="Calibri"/>
          <w:b/>
          <w:szCs w:val="24"/>
        </w:rPr>
        <w:tab/>
      </w:r>
      <w:r w:rsidR="00173DAD" w:rsidRPr="00173DAD">
        <w:rPr>
          <w:rFonts w:ascii="Calibri" w:hAnsi="Calibri"/>
          <w:szCs w:val="24"/>
        </w:rPr>
        <w:t xml:space="preserve">Monday </w:t>
      </w:r>
      <w:r w:rsidR="00173DAD">
        <w:rPr>
          <w:rFonts w:ascii="Calibri" w:hAnsi="Calibri"/>
          <w:szCs w:val="24"/>
        </w:rPr>
        <w:t>–</w:t>
      </w:r>
      <w:r w:rsidR="00173DAD" w:rsidRPr="00173DAD">
        <w:rPr>
          <w:rFonts w:ascii="Calibri" w:hAnsi="Calibri"/>
          <w:szCs w:val="24"/>
        </w:rPr>
        <w:t xml:space="preserve"> Friday, 8:00 – 5:00 p.m</w:t>
      </w:r>
      <w:r w:rsidR="00F07EA8">
        <w:rPr>
          <w:rFonts w:ascii="Calibri" w:hAnsi="Calibri"/>
          <w:szCs w:val="24"/>
        </w:rPr>
        <w:t>. typical, some flexibility</w:t>
      </w:r>
      <w:r w:rsidR="00173DAD" w:rsidRPr="00173DAD">
        <w:rPr>
          <w:rFonts w:ascii="Calibri" w:hAnsi="Calibri"/>
          <w:szCs w:val="24"/>
        </w:rPr>
        <w:t xml:space="preserve"> </w:t>
      </w:r>
    </w:p>
    <w:p w14:paraId="0CFE95A0" w14:textId="2C6AAC14" w:rsidR="00791589" w:rsidRDefault="00AD5890" w:rsidP="00FE00E7">
      <w:pPr>
        <w:rPr>
          <w:rFonts w:ascii="Calibri" w:hAnsi="Calibri"/>
          <w:szCs w:val="24"/>
        </w:rPr>
      </w:pPr>
      <w:r w:rsidRPr="00173DAD">
        <w:rPr>
          <w:rFonts w:ascii="Calibri" w:hAnsi="Calibri"/>
          <w:b/>
          <w:szCs w:val="24"/>
        </w:rPr>
        <w:t>REPORTS TO</w:t>
      </w:r>
      <w:r w:rsidR="00FE00E7" w:rsidRPr="00173DAD">
        <w:rPr>
          <w:rFonts w:ascii="Calibri" w:hAnsi="Calibri"/>
          <w:b/>
          <w:szCs w:val="24"/>
        </w:rPr>
        <w:t>:</w:t>
      </w:r>
      <w:r w:rsidR="00FE00E7" w:rsidRPr="00173DAD">
        <w:rPr>
          <w:rFonts w:ascii="Calibri" w:hAnsi="Calibri"/>
          <w:b/>
          <w:szCs w:val="24"/>
        </w:rPr>
        <w:tab/>
      </w:r>
      <w:r w:rsidRPr="00173DAD">
        <w:rPr>
          <w:rFonts w:ascii="Calibri" w:hAnsi="Calibri"/>
          <w:b/>
          <w:szCs w:val="24"/>
        </w:rPr>
        <w:tab/>
      </w:r>
      <w:r w:rsidR="009E5EE9" w:rsidRPr="00173DAD">
        <w:rPr>
          <w:rFonts w:ascii="Calibri" w:hAnsi="Calibri"/>
          <w:b/>
          <w:szCs w:val="24"/>
        </w:rPr>
        <w:tab/>
      </w:r>
      <w:r w:rsidR="00687AE8">
        <w:rPr>
          <w:rFonts w:ascii="Calibri" w:hAnsi="Calibri"/>
          <w:szCs w:val="24"/>
        </w:rPr>
        <w:t>Director of Enforcement</w:t>
      </w:r>
      <w:r w:rsidR="000F3861">
        <w:rPr>
          <w:rFonts w:ascii="Calibri" w:hAnsi="Calibri"/>
          <w:szCs w:val="24"/>
        </w:rPr>
        <w:t xml:space="preserve"> &amp; Assistant Director of Enforcement</w:t>
      </w:r>
    </w:p>
    <w:p w14:paraId="72421B09" w14:textId="04D13954" w:rsidR="00F1291A" w:rsidRPr="00F1291A" w:rsidRDefault="00F1291A" w:rsidP="00FE00E7">
      <w:pPr>
        <w:rPr>
          <w:rFonts w:ascii="Calibri" w:hAnsi="Calibri"/>
          <w:szCs w:val="24"/>
        </w:rPr>
      </w:pPr>
      <w:r>
        <w:rPr>
          <w:rFonts w:ascii="Calibri" w:hAnsi="Calibri"/>
          <w:b/>
          <w:bCs/>
          <w:szCs w:val="24"/>
        </w:rPr>
        <w:t xml:space="preserve">LOCATION: </w:t>
      </w:r>
      <w:r>
        <w:rPr>
          <w:rFonts w:ascii="Calibri" w:hAnsi="Calibri"/>
          <w:szCs w:val="24"/>
        </w:rPr>
        <w:tab/>
      </w:r>
      <w:r>
        <w:rPr>
          <w:rFonts w:ascii="Calibri" w:hAnsi="Calibri"/>
          <w:szCs w:val="24"/>
        </w:rPr>
        <w:tab/>
      </w:r>
      <w:r>
        <w:rPr>
          <w:rFonts w:ascii="Calibri" w:hAnsi="Calibri"/>
          <w:szCs w:val="24"/>
        </w:rPr>
        <w:tab/>
      </w:r>
      <w:r w:rsidR="00FE328C">
        <w:rPr>
          <w:rFonts w:asciiTheme="minorHAnsi" w:hAnsiTheme="minorHAnsi" w:cstheme="minorHAnsi"/>
          <w:b/>
          <w:bCs/>
        </w:rPr>
        <w:t>Deschutes, Crook, and Jefferson Counties</w:t>
      </w:r>
    </w:p>
    <w:p w14:paraId="70E8E57D" w14:textId="2B753872" w:rsidR="009E5EE9" w:rsidRPr="00173DAD" w:rsidRDefault="00824C6D" w:rsidP="00FE00E7">
      <w:pPr>
        <w:rPr>
          <w:rFonts w:ascii="Calibri" w:hAnsi="Calibri"/>
          <w:b/>
          <w:szCs w:val="24"/>
          <w:u w:val="single"/>
        </w:rPr>
      </w:pPr>
      <w:r w:rsidRPr="00173DAD">
        <w:rPr>
          <w:rFonts w:ascii="Calibri" w:hAnsi="Calibri"/>
          <w:b/>
          <w:noProof/>
          <w:szCs w:val="24"/>
          <w:highlight w:val="yellow"/>
          <w:u w:val="single"/>
        </w:rPr>
        <mc:AlternateContent>
          <mc:Choice Requires="wps">
            <w:drawing>
              <wp:anchor distT="45720" distB="45720" distL="114300" distR="114300" simplePos="0" relativeHeight="251657728" behindDoc="0" locked="0" layoutInCell="1" allowOverlap="1" wp14:anchorId="04C34A9F" wp14:editId="3946C3ED">
                <wp:simplePos x="0" y="0"/>
                <wp:positionH relativeFrom="column">
                  <wp:posOffset>133350</wp:posOffset>
                </wp:positionH>
                <wp:positionV relativeFrom="paragraph">
                  <wp:posOffset>332105</wp:posOffset>
                </wp:positionV>
                <wp:extent cx="6104255" cy="25146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2514600"/>
                        </a:xfrm>
                        <a:prstGeom prst="rect">
                          <a:avLst/>
                        </a:prstGeom>
                        <a:solidFill>
                          <a:srgbClr val="FFFFFF"/>
                        </a:solidFill>
                        <a:ln w="9525">
                          <a:solidFill>
                            <a:srgbClr val="000000"/>
                          </a:solidFill>
                          <a:miter lim="800000"/>
                          <a:headEnd/>
                          <a:tailEnd/>
                        </a:ln>
                      </wps:spPr>
                      <wps:txb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22C06276"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C876FF" w:rsidRPr="00C876FF">
                              <w:rPr>
                                <w:rFonts w:asciiTheme="minorHAnsi" w:hAnsiTheme="minorHAnsi" w:cstheme="minorHAnsi"/>
                                <w:color w:val="000000"/>
                                <w:szCs w:val="24"/>
                              </w:rPr>
                              <w:t>Y</w:t>
                            </w:r>
                            <w:r w:rsidR="003B18CF">
                              <w:rPr>
                                <w:rFonts w:asciiTheme="minorHAnsi" w:hAnsiTheme="minorHAnsi" w:cstheme="minorHAnsi"/>
                                <w:color w:val="000000"/>
                                <w:szCs w:val="24"/>
                              </w:rPr>
                              <w:t xml:space="preserve">ou are an engaged member of your </w:t>
                            </w:r>
                            <w:r w:rsidR="00AC2235">
                              <w:rPr>
                                <w:rFonts w:asciiTheme="minorHAnsi" w:hAnsiTheme="minorHAnsi" w:cstheme="minorHAnsi"/>
                                <w:color w:val="000000"/>
                                <w:szCs w:val="24"/>
                              </w:rPr>
                              <w:t>regional</w:t>
                            </w:r>
                            <w:r w:rsidR="003B18CF">
                              <w:rPr>
                                <w:rFonts w:asciiTheme="minorHAnsi" w:hAnsiTheme="minorHAnsi" w:cstheme="minorHAnsi"/>
                                <w:color w:val="000000"/>
                                <w:szCs w:val="24"/>
                              </w:rPr>
                              <w:t xml:space="preserve"> communit</w:t>
                            </w:r>
                            <w:r w:rsidR="00FC7C1E">
                              <w:rPr>
                                <w:rFonts w:asciiTheme="minorHAnsi" w:hAnsiTheme="minorHAnsi" w:cstheme="minorHAnsi"/>
                                <w:color w:val="000000"/>
                                <w:szCs w:val="24"/>
                              </w:rPr>
                              <w:t xml:space="preserve">y </w:t>
                            </w:r>
                            <w:r w:rsidR="00310FD7">
                              <w:rPr>
                                <w:rFonts w:asciiTheme="minorHAnsi" w:hAnsiTheme="minorHAnsi" w:cstheme="minorHAnsi"/>
                                <w:color w:val="000000"/>
                                <w:szCs w:val="24"/>
                              </w:rPr>
                              <w:t xml:space="preserve">with an </w:t>
                            </w:r>
                            <w:r w:rsidR="00704439">
                              <w:rPr>
                                <w:rFonts w:asciiTheme="minorHAnsi" w:hAnsiTheme="minorHAnsi" w:cstheme="minorHAnsi"/>
                                <w:color w:val="000000"/>
                                <w:szCs w:val="24"/>
                              </w:rPr>
                              <w:t>ongoing</w:t>
                            </w:r>
                            <w:r w:rsidR="00E318BC">
                              <w:rPr>
                                <w:rFonts w:asciiTheme="minorHAnsi" w:hAnsiTheme="minorHAnsi" w:cstheme="minorHAnsi"/>
                                <w:color w:val="000000"/>
                                <w:szCs w:val="24"/>
                              </w:rPr>
                              <w:t xml:space="preserve"> </w:t>
                            </w:r>
                            <w:r w:rsidR="00310FD7">
                              <w:rPr>
                                <w:rFonts w:asciiTheme="minorHAnsi" w:hAnsiTheme="minorHAnsi" w:cstheme="minorHAnsi"/>
                                <w:color w:val="000000"/>
                                <w:szCs w:val="24"/>
                              </w:rPr>
                              <w:t>understanding of the</w:t>
                            </w:r>
                            <w:r w:rsidR="00AC2235">
                              <w:rPr>
                                <w:rFonts w:asciiTheme="minorHAnsi" w:hAnsiTheme="minorHAnsi" w:cstheme="minorHAnsi"/>
                                <w:color w:val="000000"/>
                                <w:szCs w:val="24"/>
                              </w:rPr>
                              <w:t xml:space="preserve"> </w:t>
                            </w:r>
                            <w:r w:rsidR="009B4E47">
                              <w:rPr>
                                <w:rFonts w:asciiTheme="minorHAnsi" w:hAnsiTheme="minorHAnsi" w:cstheme="minorHAnsi"/>
                                <w:color w:val="000000"/>
                                <w:szCs w:val="24"/>
                              </w:rPr>
                              <w:t xml:space="preserve">housing problems unique to your </w:t>
                            </w:r>
                            <w:r w:rsidR="00BF37EC">
                              <w:rPr>
                                <w:rFonts w:asciiTheme="minorHAnsi" w:hAnsiTheme="minorHAnsi" w:cstheme="minorHAnsi"/>
                                <w:color w:val="000000"/>
                                <w:szCs w:val="24"/>
                              </w:rPr>
                              <w:t>region</w:t>
                            </w:r>
                            <w:r w:rsidR="009B4E47">
                              <w:rPr>
                                <w:rFonts w:asciiTheme="minorHAnsi" w:hAnsiTheme="minorHAnsi" w:cstheme="minorHAnsi"/>
                                <w:color w:val="000000"/>
                                <w:szCs w:val="24"/>
                              </w:rPr>
                              <w:t xml:space="preserve">. </w:t>
                            </w:r>
                            <w:r w:rsidR="0015108A">
                              <w:rPr>
                                <w:rFonts w:asciiTheme="minorHAnsi" w:hAnsiTheme="minorHAnsi" w:cstheme="minorHAnsi"/>
                                <w:color w:val="000000"/>
                                <w:szCs w:val="24"/>
                              </w:rPr>
                              <w:t xml:space="preserve">You </w:t>
                            </w:r>
                            <w:proofErr w:type="gramStart"/>
                            <w:r w:rsidR="00061132">
                              <w:rPr>
                                <w:rFonts w:asciiTheme="minorHAnsi" w:hAnsiTheme="minorHAnsi" w:cstheme="minorHAnsi"/>
                                <w:color w:val="000000"/>
                                <w:szCs w:val="24"/>
                              </w:rPr>
                              <w:t>are able to</w:t>
                            </w:r>
                            <w:proofErr w:type="gramEnd"/>
                            <w:r w:rsidR="00061132">
                              <w:rPr>
                                <w:rFonts w:asciiTheme="minorHAnsi" w:hAnsiTheme="minorHAnsi" w:cstheme="minorHAnsi"/>
                                <w:color w:val="000000"/>
                                <w:szCs w:val="24"/>
                              </w:rPr>
                              <w:t xml:space="preserve"> </w:t>
                            </w:r>
                            <w:r w:rsidR="0015108A">
                              <w:rPr>
                                <w:rFonts w:asciiTheme="minorHAnsi" w:hAnsiTheme="minorHAnsi" w:cstheme="minorHAnsi"/>
                                <w:color w:val="000000"/>
                                <w:szCs w:val="24"/>
                              </w:rPr>
                              <w:t>build and maintai</w:t>
                            </w:r>
                            <w:r w:rsidR="00061132">
                              <w:rPr>
                                <w:rFonts w:asciiTheme="minorHAnsi" w:hAnsiTheme="minorHAnsi" w:cstheme="minorHAnsi"/>
                                <w:color w:val="000000"/>
                                <w:szCs w:val="24"/>
                              </w:rPr>
                              <w:t>n</w:t>
                            </w:r>
                            <w:r w:rsidR="00BA55E3">
                              <w:rPr>
                                <w:rFonts w:asciiTheme="minorHAnsi" w:hAnsiTheme="minorHAnsi" w:cstheme="minorHAnsi"/>
                                <w:color w:val="000000"/>
                                <w:szCs w:val="24"/>
                              </w:rPr>
                              <w:t xml:space="preserve"> trusted </w:t>
                            </w:r>
                            <w:r w:rsidR="00061132">
                              <w:rPr>
                                <w:rFonts w:asciiTheme="minorHAnsi" w:hAnsiTheme="minorHAnsi" w:cstheme="minorHAnsi"/>
                                <w:color w:val="000000"/>
                                <w:szCs w:val="24"/>
                              </w:rPr>
                              <w:t>relationships with community</w:t>
                            </w:r>
                            <w:r w:rsidR="0015108A">
                              <w:rPr>
                                <w:rFonts w:asciiTheme="minorHAnsi" w:hAnsiTheme="minorHAnsi" w:cstheme="minorHAnsi"/>
                                <w:color w:val="000000"/>
                                <w:szCs w:val="24"/>
                              </w:rPr>
                              <w:t xml:space="preserve"> </w:t>
                            </w:r>
                            <w:r w:rsidR="00BA55E3">
                              <w:rPr>
                                <w:rFonts w:asciiTheme="minorHAnsi" w:hAnsiTheme="minorHAnsi" w:cstheme="minorHAnsi"/>
                                <w:color w:val="000000"/>
                                <w:szCs w:val="24"/>
                              </w:rPr>
                              <w:t xml:space="preserve">members and organizations serving community members likely to experience housing discrimination. </w:t>
                            </w:r>
                            <w:r w:rsidR="00FF3CA9">
                              <w:rPr>
                                <w:rFonts w:asciiTheme="minorHAnsi" w:hAnsiTheme="minorHAnsi" w:cstheme="minorHAnsi"/>
                                <w:color w:val="000000"/>
                                <w:szCs w:val="24"/>
                              </w:rPr>
                              <w:t>You</w:t>
                            </w:r>
                            <w:r w:rsidR="007B66E9">
                              <w:rPr>
                                <w:rFonts w:asciiTheme="minorHAnsi" w:hAnsiTheme="minorHAnsi" w:cstheme="minorHAnsi"/>
                                <w:color w:val="000000"/>
                                <w:szCs w:val="24"/>
                              </w:rPr>
                              <w:t xml:space="preserve"> </w:t>
                            </w:r>
                            <w:proofErr w:type="gramStart"/>
                            <w:r w:rsidR="007B66E9">
                              <w:rPr>
                                <w:rFonts w:asciiTheme="minorHAnsi" w:hAnsiTheme="minorHAnsi" w:cstheme="minorHAnsi"/>
                                <w:color w:val="000000"/>
                                <w:szCs w:val="24"/>
                              </w:rPr>
                              <w:t>are able to</w:t>
                            </w:r>
                            <w:proofErr w:type="gramEnd"/>
                            <w:r w:rsidR="007B66E9">
                              <w:rPr>
                                <w:rFonts w:asciiTheme="minorHAnsi" w:hAnsiTheme="minorHAnsi" w:cstheme="minorHAnsi"/>
                                <w:color w:val="000000"/>
                                <w:szCs w:val="24"/>
                              </w:rPr>
                              <w:t xml:space="preserve"> work collaboratively with others across </w:t>
                            </w:r>
                            <w:r w:rsidR="00704439">
                              <w:rPr>
                                <w:rFonts w:asciiTheme="minorHAnsi" w:hAnsiTheme="minorHAnsi" w:cstheme="minorHAnsi"/>
                                <w:color w:val="000000"/>
                                <w:szCs w:val="24"/>
                              </w:rPr>
                              <w:t>Oregon</w:t>
                            </w:r>
                            <w:r w:rsidR="007B66E9">
                              <w:rPr>
                                <w:rFonts w:asciiTheme="minorHAnsi" w:hAnsiTheme="minorHAnsi" w:cstheme="minorHAnsi"/>
                                <w:color w:val="000000"/>
                                <w:szCs w:val="24"/>
                              </w:rPr>
                              <w:t xml:space="preserve"> to</w:t>
                            </w:r>
                            <w:r w:rsidR="00D053D2">
                              <w:rPr>
                                <w:rFonts w:asciiTheme="minorHAnsi" w:hAnsiTheme="minorHAnsi" w:cstheme="minorHAnsi"/>
                                <w:color w:val="000000"/>
                                <w:szCs w:val="24"/>
                              </w:rPr>
                              <w:t xml:space="preserve"> inform your work</w:t>
                            </w:r>
                            <w:r w:rsidR="00704439">
                              <w:rPr>
                                <w:rFonts w:asciiTheme="minorHAnsi" w:hAnsiTheme="minorHAnsi" w:cstheme="minorHAnsi"/>
                                <w:color w:val="000000"/>
                                <w:szCs w:val="24"/>
                              </w:rPr>
                              <w:t xml:space="preserve"> in your region.</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57A21B21"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sidR="00E463C9">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 xml:space="preserve">We appreciate your commitment to racial equity and your desire to grow with a growing organization. We have a dynamic staff located throughout the state of Oregon, fiercely committed both to our work to end housing discrimination </w:t>
                            </w:r>
                            <w:proofErr w:type="gramStart"/>
                            <w:r w:rsidRPr="00C876FF">
                              <w:rPr>
                                <w:rFonts w:asciiTheme="minorHAnsi" w:hAnsiTheme="minorHAnsi" w:cstheme="minorHAnsi"/>
                                <w:bCs/>
                                <w:szCs w:val="24"/>
                              </w:rPr>
                              <w:t>and also</w:t>
                            </w:r>
                            <w:proofErr w:type="gramEnd"/>
                            <w:r w:rsidRPr="00C876FF">
                              <w:rPr>
                                <w:rFonts w:asciiTheme="minorHAnsi" w:hAnsiTheme="minorHAnsi" w:cstheme="minorHAnsi"/>
                                <w:bCs/>
                                <w:szCs w:val="24"/>
                              </w:rPr>
                              <w:t xml:space="preserve"> to support and nurture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4A9F" id="_x0000_t202" coordsize="21600,21600" o:spt="202" path="m,l,21600r21600,l21600,xe">
                <v:stroke joinstyle="miter"/>
                <v:path gradientshapeok="t" o:connecttype="rect"/>
              </v:shapetype>
              <v:shape id="Text Box 2" o:spid="_x0000_s1026" type="#_x0000_t202" style="position:absolute;margin-left:10.5pt;margin-top:26.15pt;width:480.65pt;height:19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">
                <v:textbo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22C06276"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C876FF" w:rsidRPr="00C876FF">
                        <w:rPr>
                          <w:rFonts w:asciiTheme="minorHAnsi" w:hAnsiTheme="minorHAnsi" w:cstheme="minorHAnsi"/>
                          <w:color w:val="000000"/>
                          <w:szCs w:val="24"/>
                        </w:rPr>
                        <w:t>Y</w:t>
                      </w:r>
                      <w:r w:rsidR="003B18CF">
                        <w:rPr>
                          <w:rFonts w:asciiTheme="minorHAnsi" w:hAnsiTheme="minorHAnsi" w:cstheme="minorHAnsi"/>
                          <w:color w:val="000000"/>
                          <w:szCs w:val="24"/>
                        </w:rPr>
                        <w:t xml:space="preserve">ou are an engaged member of your </w:t>
                      </w:r>
                      <w:r w:rsidR="00AC2235">
                        <w:rPr>
                          <w:rFonts w:asciiTheme="minorHAnsi" w:hAnsiTheme="minorHAnsi" w:cstheme="minorHAnsi"/>
                          <w:color w:val="000000"/>
                          <w:szCs w:val="24"/>
                        </w:rPr>
                        <w:t>regional</w:t>
                      </w:r>
                      <w:r w:rsidR="003B18CF">
                        <w:rPr>
                          <w:rFonts w:asciiTheme="minorHAnsi" w:hAnsiTheme="minorHAnsi" w:cstheme="minorHAnsi"/>
                          <w:color w:val="000000"/>
                          <w:szCs w:val="24"/>
                        </w:rPr>
                        <w:t xml:space="preserve"> communit</w:t>
                      </w:r>
                      <w:r w:rsidR="00FC7C1E">
                        <w:rPr>
                          <w:rFonts w:asciiTheme="minorHAnsi" w:hAnsiTheme="minorHAnsi" w:cstheme="minorHAnsi"/>
                          <w:color w:val="000000"/>
                          <w:szCs w:val="24"/>
                        </w:rPr>
                        <w:t xml:space="preserve">y </w:t>
                      </w:r>
                      <w:r w:rsidR="00310FD7">
                        <w:rPr>
                          <w:rFonts w:asciiTheme="minorHAnsi" w:hAnsiTheme="minorHAnsi" w:cstheme="minorHAnsi"/>
                          <w:color w:val="000000"/>
                          <w:szCs w:val="24"/>
                        </w:rPr>
                        <w:t xml:space="preserve">with an </w:t>
                      </w:r>
                      <w:r w:rsidR="00704439">
                        <w:rPr>
                          <w:rFonts w:asciiTheme="minorHAnsi" w:hAnsiTheme="minorHAnsi" w:cstheme="minorHAnsi"/>
                          <w:color w:val="000000"/>
                          <w:szCs w:val="24"/>
                        </w:rPr>
                        <w:t>ongoing</w:t>
                      </w:r>
                      <w:r w:rsidR="00E318BC">
                        <w:rPr>
                          <w:rFonts w:asciiTheme="minorHAnsi" w:hAnsiTheme="minorHAnsi" w:cstheme="minorHAnsi"/>
                          <w:color w:val="000000"/>
                          <w:szCs w:val="24"/>
                        </w:rPr>
                        <w:t xml:space="preserve"> </w:t>
                      </w:r>
                      <w:r w:rsidR="00310FD7">
                        <w:rPr>
                          <w:rFonts w:asciiTheme="minorHAnsi" w:hAnsiTheme="minorHAnsi" w:cstheme="minorHAnsi"/>
                          <w:color w:val="000000"/>
                          <w:szCs w:val="24"/>
                        </w:rPr>
                        <w:t>understanding of the</w:t>
                      </w:r>
                      <w:r w:rsidR="00AC2235">
                        <w:rPr>
                          <w:rFonts w:asciiTheme="minorHAnsi" w:hAnsiTheme="minorHAnsi" w:cstheme="minorHAnsi"/>
                          <w:color w:val="000000"/>
                          <w:szCs w:val="24"/>
                        </w:rPr>
                        <w:t xml:space="preserve"> </w:t>
                      </w:r>
                      <w:r w:rsidR="009B4E47">
                        <w:rPr>
                          <w:rFonts w:asciiTheme="minorHAnsi" w:hAnsiTheme="minorHAnsi" w:cstheme="minorHAnsi"/>
                          <w:color w:val="000000"/>
                          <w:szCs w:val="24"/>
                        </w:rPr>
                        <w:t xml:space="preserve">housing problems unique to your </w:t>
                      </w:r>
                      <w:r w:rsidR="00BF37EC">
                        <w:rPr>
                          <w:rFonts w:asciiTheme="minorHAnsi" w:hAnsiTheme="minorHAnsi" w:cstheme="minorHAnsi"/>
                          <w:color w:val="000000"/>
                          <w:szCs w:val="24"/>
                        </w:rPr>
                        <w:t>region</w:t>
                      </w:r>
                      <w:r w:rsidR="009B4E47">
                        <w:rPr>
                          <w:rFonts w:asciiTheme="minorHAnsi" w:hAnsiTheme="minorHAnsi" w:cstheme="minorHAnsi"/>
                          <w:color w:val="000000"/>
                          <w:szCs w:val="24"/>
                        </w:rPr>
                        <w:t xml:space="preserve">. </w:t>
                      </w:r>
                      <w:r w:rsidR="0015108A">
                        <w:rPr>
                          <w:rFonts w:asciiTheme="minorHAnsi" w:hAnsiTheme="minorHAnsi" w:cstheme="minorHAnsi"/>
                          <w:color w:val="000000"/>
                          <w:szCs w:val="24"/>
                        </w:rPr>
                        <w:t xml:space="preserve">You </w:t>
                      </w:r>
                      <w:proofErr w:type="gramStart"/>
                      <w:r w:rsidR="00061132">
                        <w:rPr>
                          <w:rFonts w:asciiTheme="minorHAnsi" w:hAnsiTheme="minorHAnsi" w:cstheme="minorHAnsi"/>
                          <w:color w:val="000000"/>
                          <w:szCs w:val="24"/>
                        </w:rPr>
                        <w:t>are able to</w:t>
                      </w:r>
                      <w:proofErr w:type="gramEnd"/>
                      <w:r w:rsidR="00061132">
                        <w:rPr>
                          <w:rFonts w:asciiTheme="minorHAnsi" w:hAnsiTheme="minorHAnsi" w:cstheme="minorHAnsi"/>
                          <w:color w:val="000000"/>
                          <w:szCs w:val="24"/>
                        </w:rPr>
                        <w:t xml:space="preserve"> </w:t>
                      </w:r>
                      <w:r w:rsidR="0015108A">
                        <w:rPr>
                          <w:rFonts w:asciiTheme="minorHAnsi" w:hAnsiTheme="minorHAnsi" w:cstheme="minorHAnsi"/>
                          <w:color w:val="000000"/>
                          <w:szCs w:val="24"/>
                        </w:rPr>
                        <w:t>build and maintai</w:t>
                      </w:r>
                      <w:r w:rsidR="00061132">
                        <w:rPr>
                          <w:rFonts w:asciiTheme="minorHAnsi" w:hAnsiTheme="minorHAnsi" w:cstheme="minorHAnsi"/>
                          <w:color w:val="000000"/>
                          <w:szCs w:val="24"/>
                        </w:rPr>
                        <w:t>n</w:t>
                      </w:r>
                      <w:r w:rsidR="00BA55E3">
                        <w:rPr>
                          <w:rFonts w:asciiTheme="minorHAnsi" w:hAnsiTheme="minorHAnsi" w:cstheme="minorHAnsi"/>
                          <w:color w:val="000000"/>
                          <w:szCs w:val="24"/>
                        </w:rPr>
                        <w:t xml:space="preserve"> trusted </w:t>
                      </w:r>
                      <w:r w:rsidR="00061132">
                        <w:rPr>
                          <w:rFonts w:asciiTheme="minorHAnsi" w:hAnsiTheme="minorHAnsi" w:cstheme="minorHAnsi"/>
                          <w:color w:val="000000"/>
                          <w:szCs w:val="24"/>
                        </w:rPr>
                        <w:t>relationships with community</w:t>
                      </w:r>
                      <w:r w:rsidR="0015108A">
                        <w:rPr>
                          <w:rFonts w:asciiTheme="minorHAnsi" w:hAnsiTheme="minorHAnsi" w:cstheme="minorHAnsi"/>
                          <w:color w:val="000000"/>
                          <w:szCs w:val="24"/>
                        </w:rPr>
                        <w:t xml:space="preserve"> </w:t>
                      </w:r>
                      <w:r w:rsidR="00BA55E3">
                        <w:rPr>
                          <w:rFonts w:asciiTheme="minorHAnsi" w:hAnsiTheme="minorHAnsi" w:cstheme="minorHAnsi"/>
                          <w:color w:val="000000"/>
                          <w:szCs w:val="24"/>
                        </w:rPr>
                        <w:t xml:space="preserve">members and organizations serving community members likely to experience housing discrimination. </w:t>
                      </w:r>
                      <w:r w:rsidR="00FF3CA9">
                        <w:rPr>
                          <w:rFonts w:asciiTheme="minorHAnsi" w:hAnsiTheme="minorHAnsi" w:cstheme="minorHAnsi"/>
                          <w:color w:val="000000"/>
                          <w:szCs w:val="24"/>
                        </w:rPr>
                        <w:t>You</w:t>
                      </w:r>
                      <w:r w:rsidR="007B66E9">
                        <w:rPr>
                          <w:rFonts w:asciiTheme="minorHAnsi" w:hAnsiTheme="minorHAnsi" w:cstheme="minorHAnsi"/>
                          <w:color w:val="000000"/>
                          <w:szCs w:val="24"/>
                        </w:rPr>
                        <w:t xml:space="preserve"> </w:t>
                      </w:r>
                      <w:proofErr w:type="gramStart"/>
                      <w:r w:rsidR="007B66E9">
                        <w:rPr>
                          <w:rFonts w:asciiTheme="minorHAnsi" w:hAnsiTheme="minorHAnsi" w:cstheme="minorHAnsi"/>
                          <w:color w:val="000000"/>
                          <w:szCs w:val="24"/>
                        </w:rPr>
                        <w:t>are able to</w:t>
                      </w:r>
                      <w:proofErr w:type="gramEnd"/>
                      <w:r w:rsidR="007B66E9">
                        <w:rPr>
                          <w:rFonts w:asciiTheme="minorHAnsi" w:hAnsiTheme="minorHAnsi" w:cstheme="minorHAnsi"/>
                          <w:color w:val="000000"/>
                          <w:szCs w:val="24"/>
                        </w:rPr>
                        <w:t xml:space="preserve"> work collaboratively with others across </w:t>
                      </w:r>
                      <w:r w:rsidR="00704439">
                        <w:rPr>
                          <w:rFonts w:asciiTheme="minorHAnsi" w:hAnsiTheme="minorHAnsi" w:cstheme="minorHAnsi"/>
                          <w:color w:val="000000"/>
                          <w:szCs w:val="24"/>
                        </w:rPr>
                        <w:t>Oregon</w:t>
                      </w:r>
                      <w:r w:rsidR="007B66E9">
                        <w:rPr>
                          <w:rFonts w:asciiTheme="minorHAnsi" w:hAnsiTheme="minorHAnsi" w:cstheme="minorHAnsi"/>
                          <w:color w:val="000000"/>
                          <w:szCs w:val="24"/>
                        </w:rPr>
                        <w:t xml:space="preserve"> to</w:t>
                      </w:r>
                      <w:r w:rsidR="00D053D2">
                        <w:rPr>
                          <w:rFonts w:asciiTheme="minorHAnsi" w:hAnsiTheme="minorHAnsi" w:cstheme="minorHAnsi"/>
                          <w:color w:val="000000"/>
                          <w:szCs w:val="24"/>
                        </w:rPr>
                        <w:t xml:space="preserve"> inform your work</w:t>
                      </w:r>
                      <w:r w:rsidR="00704439">
                        <w:rPr>
                          <w:rFonts w:asciiTheme="minorHAnsi" w:hAnsiTheme="minorHAnsi" w:cstheme="minorHAnsi"/>
                          <w:color w:val="000000"/>
                          <w:szCs w:val="24"/>
                        </w:rPr>
                        <w:t xml:space="preserve"> in your region.</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57A21B21"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We are a statewide</w:t>
                      </w:r>
                      <w:r w:rsidR="00E463C9">
                        <w:rPr>
                          <w:rFonts w:asciiTheme="minorHAnsi" w:hAnsiTheme="minorHAnsi" w:cstheme="minorHAnsi"/>
                          <w:bCs/>
                          <w:szCs w:val="24"/>
                        </w:rPr>
                        <w:t>,</w:t>
                      </w:r>
                      <w:r w:rsidRPr="00C876FF">
                        <w:rPr>
                          <w:rFonts w:asciiTheme="minorHAnsi" w:hAnsiTheme="minorHAnsi" w:cstheme="minorHAnsi"/>
                          <w:bCs/>
                          <w:szCs w:val="24"/>
                        </w:rPr>
                        <w:t xml:space="preserv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 xml:space="preserve">We appreciate your commitment to racial equity and your desire to grow with a growing organization. We have a dynamic staff located throughout the state of Oregon, fiercely committed both to our work to end housing discrimination </w:t>
                      </w:r>
                      <w:proofErr w:type="gramStart"/>
                      <w:r w:rsidRPr="00C876FF">
                        <w:rPr>
                          <w:rFonts w:asciiTheme="minorHAnsi" w:hAnsiTheme="minorHAnsi" w:cstheme="minorHAnsi"/>
                          <w:bCs/>
                          <w:szCs w:val="24"/>
                        </w:rPr>
                        <w:t>and also</w:t>
                      </w:r>
                      <w:proofErr w:type="gramEnd"/>
                      <w:r w:rsidRPr="00C876FF">
                        <w:rPr>
                          <w:rFonts w:asciiTheme="minorHAnsi" w:hAnsiTheme="minorHAnsi" w:cstheme="minorHAnsi"/>
                          <w:bCs/>
                          <w:szCs w:val="24"/>
                        </w:rPr>
                        <w:t xml:space="preserve"> to support and nurture one another.</w:t>
                      </w:r>
                    </w:p>
                  </w:txbxContent>
                </v:textbox>
                <w10:wrap type="square"/>
              </v:shape>
            </w:pict>
          </mc:Fallback>
        </mc:AlternateContent>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5A4E44" w:rsidRPr="00173DAD">
        <w:rPr>
          <w:rFonts w:ascii="Calibri" w:hAnsi="Calibri"/>
          <w:b/>
          <w:szCs w:val="24"/>
          <w:u w:val="single"/>
        </w:rPr>
        <w:tab/>
      </w:r>
      <w:r w:rsidR="009E5EE9" w:rsidRPr="00173DAD">
        <w:rPr>
          <w:rFonts w:ascii="Calibri" w:hAnsi="Calibri"/>
          <w:b/>
          <w:szCs w:val="24"/>
          <w:u w:val="single"/>
        </w:rPr>
        <w:tab/>
      </w:r>
    </w:p>
    <w:p w14:paraId="145D7503" w14:textId="77777777" w:rsidR="002B20C3" w:rsidRDefault="002B20C3" w:rsidP="009E5EE9">
      <w:pPr>
        <w:contextualSpacing/>
        <w:rPr>
          <w:rFonts w:ascii="Calibri" w:hAnsi="Calibri" w:cs="Arial"/>
          <w:b/>
          <w:color w:val="2E2E2E"/>
          <w:szCs w:val="24"/>
        </w:rPr>
      </w:pPr>
    </w:p>
    <w:p w14:paraId="0CE7D9E9" w14:textId="35AEF799" w:rsidR="009E5EE9" w:rsidRPr="00173DAD" w:rsidRDefault="00824C6D" w:rsidP="009E5EE9">
      <w:pPr>
        <w:contextualSpacing/>
        <w:rPr>
          <w:rFonts w:ascii="Calibri" w:hAnsi="Calibri" w:cs="Arial"/>
          <w:b/>
          <w:color w:val="2E2E2E"/>
          <w:szCs w:val="24"/>
        </w:rPr>
      </w:pPr>
      <w:r w:rsidRPr="00173DAD">
        <w:rPr>
          <w:rFonts w:ascii="Calibri" w:hAnsi="Calibri" w:cs="Arial"/>
          <w:b/>
          <w:color w:val="2E2E2E"/>
          <w:szCs w:val="24"/>
        </w:rPr>
        <w:t xml:space="preserve">FHCO </w:t>
      </w:r>
      <w:r w:rsidR="009E5EE9" w:rsidRPr="00173DAD">
        <w:rPr>
          <w:rFonts w:ascii="Calibri" w:hAnsi="Calibri" w:cs="Arial"/>
          <w:b/>
          <w:color w:val="2E2E2E"/>
          <w:szCs w:val="24"/>
        </w:rPr>
        <w:t>Mission / Organization</w:t>
      </w:r>
    </w:p>
    <w:p w14:paraId="7E2FDABF" w14:textId="15AF9960" w:rsidR="009E5EE9" w:rsidRDefault="00DC2700" w:rsidP="009E5EE9">
      <w:pPr>
        <w:contextualSpacing/>
        <w:rPr>
          <w:rFonts w:ascii="Calibri" w:hAnsi="Calibri"/>
          <w:szCs w:val="24"/>
        </w:rPr>
      </w:pPr>
      <w:r w:rsidRPr="00173DAD">
        <w:rPr>
          <w:rFonts w:ascii="Calibri" w:hAnsi="Calibri" w:cs="Arial"/>
          <w:szCs w:val="24"/>
        </w:rPr>
        <w:t xml:space="preserve">The Fair Housing Council of Oregon (FHCO) is a statewide civil rights organization </w:t>
      </w:r>
      <w:r w:rsidR="006F6724" w:rsidRPr="00173DAD">
        <w:rPr>
          <w:rFonts w:ascii="Calibri" w:hAnsi="Calibri" w:cs="Arial"/>
          <w:szCs w:val="24"/>
        </w:rPr>
        <w:t xml:space="preserve">promoting justice, equity, and inclusion in housing throughout Oregon. We work to end housing discrimination </w:t>
      </w:r>
      <w:r w:rsidRPr="00173DAD">
        <w:rPr>
          <w:rFonts w:ascii="Calibri" w:hAnsi="Calibri" w:cs="Arial"/>
          <w:szCs w:val="24"/>
        </w:rPr>
        <w:t xml:space="preserve">by providing education, outreach, technical assistance, and enforcement opportunities specifically related </w:t>
      </w:r>
      <w:r w:rsidRPr="002B20C3">
        <w:rPr>
          <w:rFonts w:ascii="Calibri" w:hAnsi="Calibri" w:cs="Arial"/>
          <w:szCs w:val="24"/>
        </w:rPr>
        <w:t xml:space="preserve">to federal, state, and local fair housing laws. This </w:t>
      </w:r>
      <w:r w:rsidR="006F6724" w:rsidRPr="002B20C3">
        <w:rPr>
          <w:rFonts w:ascii="Calibri" w:hAnsi="Calibri" w:cs="Arial"/>
          <w:szCs w:val="24"/>
        </w:rPr>
        <w:t>30</w:t>
      </w:r>
      <w:r w:rsidRPr="002B20C3">
        <w:rPr>
          <w:rFonts w:ascii="Calibri" w:hAnsi="Calibri" w:cs="Arial"/>
          <w:szCs w:val="24"/>
        </w:rPr>
        <w:t xml:space="preserve">-year-old, </w:t>
      </w:r>
      <w:r w:rsidRPr="002B20C3">
        <w:rPr>
          <w:rFonts w:ascii="Calibri" w:hAnsi="Calibri"/>
          <w:szCs w:val="24"/>
        </w:rPr>
        <w:t>501(c)</w:t>
      </w:r>
      <w:r w:rsidR="00133E01" w:rsidRPr="002B20C3">
        <w:rPr>
          <w:rFonts w:ascii="Calibri" w:hAnsi="Calibri"/>
          <w:szCs w:val="24"/>
        </w:rPr>
        <w:t>(3)</w:t>
      </w:r>
      <w:r w:rsidRPr="002B20C3">
        <w:rPr>
          <w:rFonts w:ascii="Calibri" w:hAnsi="Calibri"/>
          <w:szCs w:val="24"/>
        </w:rPr>
        <w:t xml:space="preserve"> public benefit organization </w:t>
      </w:r>
      <w:r w:rsidR="006F6724" w:rsidRPr="002B20C3">
        <w:rPr>
          <w:rFonts w:ascii="Calibri" w:hAnsi="Calibri"/>
          <w:szCs w:val="24"/>
        </w:rPr>
        <w:t xml:space="preserve">has staff throughout Oregon, with its main office </w:t>
      </w:r>
      <w:r w:rsidRPr="002B20C3">
        <w:rPr>
          <w:rFonts w:ascii="Calibri" w:hAnsi="Calibri"/>
          <w:szCs w:val="24"/>
        </w:rPr>
        <w:t>in</w:t>
      </w:r>
      <w:r w:rsidRPr="002B20C3">
        <w:rPr>
          <w:rFonts w:ascii="Calibri" w:hAnsi="Calibri" w:cs="Arial"/>
          <w:szCs w:val="24"/>
        </w:rPr>
        <w:t xml:space="preserve"> Portland, Oregon</w:t>
      </w:r>
      <w:r w:rsidR="006F6724" w:rsidRPr="002B20C3">
        <w:rPr>
          <w:rFonts w:ascii="Calibri" w:hAnsi="Calibri" w:cs="Arial"/>
          <w:szCs w:val="24"/>
        </w:rPr>
        <w:t xml:space="preserve">. We are </w:t>
      </w:r>
      <w:r w:rsidRPr="002B20C3">
        <w:rPr>
          <w:rFonts w:ascii="Calibri" w:hAnsi="Calibri" w:cs="Arial"/>
          <w:szCs w:val="24"/>
        </w:rPr>
        <w:t xml:space="preserve">the only private fair housing organization in the state. FHCO is unique in that </w:t>
      </w:r>
      <w:r w:rsidR="006F6724" w:rsidRPr="002B20C3">
        <w:rPr>
          <w:rFonts w:ascii="Calibri" w:hAnsi="Calibri" w:cs="Arial"/>
          <w:szCs w:val="24"/>
        </w:rPr>
        <w:t xml:space="preserve">we </w:t>
      </w:r>
      <w:r w:rsidRPr="002B20C3">
        <w:rPr>
          <w:rFonts w:ascii="Calibri" w:hAnsi="Calibri" w:cs="Arial"/>
          <w:szCs w:val="24"/>
        </w:rPr>
        <w:t>emphasize education and outreach as much as enforcement</w:t>
      </w:r>
      <w:r w:rsidRPr="002B20C3">
        <w:rPr>
          <w:rFonts w:ascii="Calibri" w:hAnsi="Calibri"/>
          <w:szCs w:val="24"/>
        </w:rPr>
        <w:t>.  In addition to providing information and referral, advocacy, and investigation services, FHCO provides complainants with assistance in navigating fair housing legal and administrative processes.  The organization also provides technical assistance to public sector officials.</w:t>
      </w:r>
    </w:p>
    <w:p w14:paraId="7A9335BF" w14:textId="77777777"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r w:rsidRPr="00FB1824">
        <w:rPr>
          <w:rStyle w:val="normaltextrun"/>
          <w:rFonts w:ascii="Calibri" w:hAnsi="Calibri" w:cs="Calibri"/>
        </w:rPr>
        <w:lastRenderedPageBreak/>
        <w:t>The goals of our enforcement program are to assist home-seekers and in-place tenants in pursuing individual complaints, to investigate and challenge systemic housing discrimination, and to enhance the region’s enforcement capacity through testing, technical assistance, and legal action. </w:t>
      </w:r>
      <w:r w:rsidRPr="00FB1824">
        <w:rPr>
          <w:rStyle w:val="eop"/>
          <w:rFonts w:ascii="Calibri" w:hAnsi="Calibri" w:cs="Calibri"/>
        </w:rPr>
        <w:t> </w:t>
      </w:r>
    </w:p>
    <w:p w14:paraId="7C81E08C" w14:textId="77777777"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r w:rsidRPr="00FB1824">
        <w:rPr>
          <w:rStyle w:val="eop"/>
        </w:rPr>
        <w:t> </w:t>
      </w:r>
    </w:p>
    <w:p w14:paraId="1D9062B5" w14:textId="77777777" w:rsidR="009C0931" w:rsidRPr="00FB1824" w:rsidRDefault="009C0931" w:rsidP="009C0931">
      <w:pPr>
        <w:pStyle w:val="paragraph"/>
        <w:spacing w:before="0" w:beforeAutospacing="0" w:after="0" w:afterAutospacing="0"/>
        <w:textAlignment w:val="baseline"/>
        <w:rPr>
          <w:rFonts w:ascii="Segoe UI" w:hAnsi="Segoe UI" w:cs="Segoe UI"/>
          <w:sz w:val="18"/>
          <w:szCs w:val="18"/>
        </w:rPr>
      </w:pPr>
      <w:bookmarkStart w:id="0" w:name="_Hlk93674796"/>
      <w:r w:rsidRPr="00FB1824">
        <w:rPr>
          <w:rStyle w:val="normaltextrun"/>
          <w:rFonts w:ascii="Calibri" w:hAnsi="Calibri" w:cs="Calibri"/>
          <w:shd w:val="clear" w:color="auto" w:fill="FFFFFF"/>
        </w:rPr>
        <w:t xml:space="preserve">The Fair Housing Enforcement Collaborative (FHEC) is a statewide initiative funded by the Oregon State Legislature to </w:t>
      </w:r>
      <w:r w:rsidRPr="00FB1824">
        <w:rPr>
          <w:rStyle w:val="normaltextrun"/>
          <w:rFonts w:ascii="Calibri" w:hAnsi="Calibri" w:cs="Calibri"/>
          <w:color w:val="000000"/>
          <w:shd w:val="clear" w:color="auto" w:fill="FFFFFF"/>
        </w:rPr>
        <w:t>enhance access to fair housing resources and advocacy across the entire state. FHEC will build regional collaboratives, each led by a region-based Fair Housing Enforcement Liaison. T</w:t>
      </w:r>
      <w:r w:rsidRPr="00FB1824">
        <w:rPr>
          <w:rStyle w:val="normaltextrun"/>
          <w:rFonts w:ascii="Calibri" w:hAnsi="Calibri" w:cs="Calibri"/>
          <w:color w:val="000000"/>
        </w:rPr>
        <w:t xml:space="preserve">he collaborative will </w:t>
      </w:r>
      <w:r w:rsidRPr="00FB1824">
        <w:rPr>
          <w:rStyle w:val="normaltextrun"/>
          <w:rFonts w:ascii="Calibri" w:hAnsi="Calibri" w:cs="Calibri"/>
          <w:color w:val="000000"/>
          <w:shd w:val="clear" w:color="auto" w:fill="FFFFFF"/>
        </w:rPr>
        <w:t xml:space="preserve">include a </w:t>
      </w:r>
      <w:proofErr w:type="gramStart"/>
      <w:r w:rsidRPr="00FB1824">
        <w:rPr>
          <w:rStyle w:val="normaltextrun"/>
          <w:rFonts w:ascii="Calibri" w:hAnsi="Calibri" w:cs="Calibri"/>
          <w:color w:val="000000"/>
          <w:shd w:val="clear" w:color="auto" w:fill="FFFFFF"/>
        </w:rPr>
        <w:t>culturally-specific</w:t>
      </w:r>
      <w:proofErr w:type="gramEnd"/>
      <w:r w:rsidRPr="00FB1824">
        <w:rPr>
          <w:rStyle w:val="normaltextrun"/>
          <w:rFonts w:ascii="Calibri" w:hAnsi="Calibri" w:cs="Calibri"/>
          <w:color w:val="000000"/>
          <w:shd w:val="clear" w:color="auto" w:fill="FFFFFF"/>
        </w:rPr>
        <w:t xml:space="preserve"> organization providing housing navigation services to the community, local legal service providers, and representatives from the Oregon Bureau of Labor and Industries (BOLI) to directly field fair housing complaints arising statewide. </w:t>
      </w:r>
      <w:r w:rsidRPr="00FB1824">
        <w:rPr>
          <w:rStyle w:val="normaltextrun"/>
          <w:rFonts w:ascii="Calibri" w:hAnsi="Calibri" w:cs="Calibri"/>
          <w:shd w:val="clear" w:color="auto" w:fill="FFFFFF"/>
        </w:rPr>
        <w:t xml:space="preserve">The objective of the FHEC is to </w:t>
      </w:r>
      <w:r w:rsidRPr="00FB1824">
        <w:rPr>
          <w:rStyle w:val="normaltextrun"/>
          <w:rFonts w:ascii="Calibri" w:hAnsi="Calibri" w:cs="Calibri"/>
        </w:rPr>
        <w:t xml:space="preserve">increase awareness of fair housing laws in difficult-to-reach communities where potential violations of fair housing laws are </w:t>
      </w:r>
      <w:proofErr w:type="gramStart"/>
      <w:r w:rsidRPr="00FB1824">
        <w:rPr>
          <w:rStyle w:val="normaltextrun"/>
          <w:rFonts w:ascii="Calibri" w:hAnsi="Calibri" w:cs="Calibri"/>
        </w:rPr>
        <w:t>underreported, and</w:t>
      </w:r>
      <w:proofErr w:type="gramEnd"/>
      <w:r w:rsidRPr="00FB1824">
        <w:rPr>
          <w:rStyle w:val="normaltextrun"/>
          <w:rFonts w:ascii="Calibri" w:hAnsi="Calibri" w:cs="Calibri"/>
        </w:rPr>
        <w:t xml:space="preserve"> increase fair housing investigation and enforcement.</w:t>
      </w:r>
      <w:r w:rsidRPr="00FB1824">
        <w:rPr>
          <w:rStyle w:val="eop"/>
          <w:rFonts w:ascii="Calibri" w:hAnsi="Calibri" w:cs="Calibri"/>
        </w:rPr>
        <w:t> </w:t>
      </w:r>
    </w:p>
    <w:p w14:paraId="1C461BE5" w14:textId="03B2F78F" w:rsidR="009C0931" w:rsidRPr="00E2681A" w:rsidRDefault="009C0931" w:rsidP="00E2681A">
      <w:pPr>
        <w:pStyle w:val="paragraph"/>
        <w:spacing w:before="0" w:beforeAutospacing="0" w:after="0" w:afterAutospacing="0"/>
        <w:textAlignment w:val="baseline"/>
        <w:rPr>
          <w:rFonts w:ascii="Segoe UI" w:hAnsi="Segoe UI" w:cs="Segoe UI"/>
          <w:sz w:val="18"/>
          <w:szCs w:val="18"/>
        </w:rPr>
      </w:pPr>
      <w:r w:rsidRPr="00FB1824">
        <w:rPr>
          <w:rStyle w:val="normaltextrun"/>
          <w:rFonts w:ascii="Calibri" w:hAnsi="Calibri" w:cs="Calibri"/>
        </w:rPr>
        <w:t>Six Regional Fair Housing Enforcement Liaisons (FHEL’s) will represent FHCO in: 1) Southern Oregon, 2) Eastern Oregon, 3) Central Oregon, 4) Mid-Willamette Region (Yamhill, Polk &amp; Marion Counties), 5) the North Coast, and 6) the Portland &amp; Eugene Metro Region.</w:t>
      </w:r>
      <w:r>
        <w:rPr>
          <w:rStyle w:val="eop"/>
          <w:rFonts w:ascii="Calibri" w:hAnsi="Calibri" w:cs="Calibri"/>
        </w:rPr>
        <w:t> </w:t>
      </w:r>
    </w:p>
    <w:bookmarkEnd w:id="0"/>
    <w:p w14:paraId="15BE678A" w14:textId="77777777" w:rsidR="00824C6D" w:rsidRPr="002B20C3" w:rsidRDefault="00824C6D" w:rsidP="00E747BB">
      <w:pPr>
        <w:rPr>
          <w:rFonts w:ascii="Calibri" w:hAnsi="Calibri" w:cs="Arial"/>
          <w:b/>
          <w:szCs w:val="24"/>
        </w:rPr>
      </w:pPr>
    </w:p>
    <w:p w14:paraId="5C03B85B" w14:textId="77777777" w:rsidR="00824C6D" w:rsidRPr="002B20C3" w:rsidRDefault="00AD0F36" w:rsidP="00E747BB">
      <w:pPr>
        <w:rPr>
          <w:rStyle w:val="Hyperlink"/>
          <w:rFonts w:ascii="Calibri" w:hAnsi="Calibri"/>
          <w:szCs w:val="24"/>
        </w:rPr>
      </w:pPr>
      <w:r w:rsidRPr="002B20C3">
        <w:rPr>
          <w:rFonts w:ascii="Calibri" w:hAnsi="Calibri" w:cs="Arial"/>
          <w:b/>
          <w:szCs w:val="24"/>
        </w:rPr>
        <w:t>Website</w:t>
      </w:r>
      <w:r w:rsidR="0092764E" w:rsidRPr="002B20C3">
        <w:rPr>
          <w:rFonts w:ascii="Calibri" w:hAnsi="Calibri" w:cs="Arial"/>
          <w:b/>
          <w:szCs w:val="24"/>
        </w:rPr>
        <w:t>:</w:t>
      </w:r>
      <w:r w:rsidR="0092764E" w:rsidRPr="002B20C3">
        <w:rPr>
          <w:rFonts w:ascii="Calibri" w:hAnsi="Calibri" w:cs="Arial"/>
          <w:szCs w:val="24"/>
        </w:rPr>
        <w:t xml:space="preserve"> </w:t>
      </w:r>
      <w:hyperlink r:id="rId12" w:history="1">
        <w:r w:rsidR="0092764E" w:rsidRPr="002B20C3">
          <w:rPr>
            <w:rStyle w:val="Hyperlink"/>
            <w:rFonts w:ascii="Calibri" w:hAnsi="Calibri"/>
            <w:szCs w:val="24"/>
          </w:rPr>
          <w:t>www.fhco.org</w:t>
        </w:r>
      </w:hyperlink>
    </w:p>
    <w:p w14:paraId="4E0BD12D" w14:textId="77777777" w:rsidR="002B20C3" w:rsidRPr="002B20C3" w:rsidRDefault="002B20C3" w:rsidP="002B20C3">
      <w:pPr>
        <w:contextualSpacing/>
        <w:rPr>
          <w:rFonts w:asciiTheme="minorHAnsi" w:hAnsiTheme="minorHAnsi" w:cstheme="minorHAnsi"/>
          <w:b/>
          <w:bCs/>
          <w:szCs w:val="24"/>
        </w:rPr>
      </w:pPr>
    </w:p>
    <w:p w14:paraId="3664789A" w14:textId="77777777" w:rsidR="002B20C3" w:rsidRPr="002B20C3" w:rsidRDefault="002B20C3" w:rsidP="002B20C3">
      <w:pPr>
        <w:contextualSpacing/>
        <w:rPr>
          <w:rFonts w:asciiTheme="minorHAnsi" w:hAnsiTheme="minorHAnsi" w:cstheme="minorHAnsi"/>
          <w:b/>
          <w:bCs/>
          <w:szCs w:val="24"/>
        </w:rPr>
      </w:pPr>
      <w:r w:rsidRPr="002B20C3">
        <w:rPr>
          <w:rFonts w:asciiTheme="minorHAnsi" w:hAnsiTheme="minorHAnsi" w:cstheme="minorHAnsi"/>
          <w:b/>
          <w:bCs/>
          <w:szCs w:val="24"/>
        </w:rPr>
        <w:t xml:space="preserve">Responsibilities include: </w:t>
      </w:r>
    </w:p>
    <w:p w14:paraId="52B3E9F7" w14:textId="77777777" w:rsidR="00C3667D" w:rsidRPr="00C3667D" w:rsidRDefault="00C3667D" w:rsidP="00C3667D">
      <w:pPr>
        <w:numPr>
          <w:ilvl w:val="0"/>
          <w:numId w:val="26"/>
        </w:numPr>
        <w:ind w:left="1080" w:firstLine="0"/>
        <w:textAlignment w:val="baseline"/>
        <w:rPr>
          <w:rFonts w:ascii="Verdana" w:hAnsi="Verdana"/>
          <w:szCs w:val="24"/>
        </w:rPr>
      </w:pPr>
      <w:r w:rsidRPr="00C3667D">
        <w:rPr>
          <w:rFonts w:ascii="Calibri" w:hAnsi="Calibri" w:cs="Calibri"/>
          <w:szCs w:val="24"/>
        </w:rPr>
        <w:t>Work closely with FHCO Enforcement team to identify community-based organizations engaged in regional housing initiatives and advocacy </w:t>
      </w:r>
    </w:p>
    <w:p w14:paraId="5B237B00" w14:textId="77777777" w:rsidR="00C3667D" w:rsidRPr="00C3667D" w:rsidRDefault="00C3667D" w:rsidP="00C3667D">
      <w:pPr>
        <w:numPr>
          <w:ilvl w:val="0"/>
          <w:numId w:val="26"/>
        </w:numPr>
        <w:ind w:left="1080" w:firstLine="0"/>
        <w:textAlignment w:val="baseline"/>
        <w:rPr>
          <w:rFonts w:ascii="Verdana" w:hAnsi="Verdana"/>
          <w:szCs w:val="24"/>
        </w:rPr>
      </w:pPr>
      <w:r w:rsidRPr="00C3667D">
        <w:rPr>
          <w:rFonts w:ascii="Calibri" w:hAnsi="Calibri" w:cs="Calibri"/>
          <w:szCs w:val="24"/>
        </w:rPr>
        <w:t>Convene FHEC partner entities at a minimum monthly to discuss topical issues related to fair housing  </w:t>
      </w:r>
    </w:p>
    <w:p w14:paraId="7B3299C5" w14:textId="77777777" w:rsidR="00C3667D" w:rsidRPr="00C3667D" w:rsidRDefault="00C3667D" w:rsidP="00C3667D">
      <w:pPr>
        <w:numPr>
          <w:ilvl w:val="0"/>
          <w:numId w:val="26"/>
        </w:numPr>
        <w:ind w:left="1080" w:firstLine="0"/>
        <w:textAlignment w:val="baseline"/>
        <w:rPr>
          <w:rFonts w:ascii="Verdana" w:hAnsi="Verdana"/>
          <w:szCs w:val="24"/>
        </w:rPr>
      </w:pPr>
      <w:r w:rsidRPr="00C3667D">
        <w:rPr>
          <w:rFonts w:ascii="Calibri" w:hAnsi="Calibri" w:cs="Calibri"/>
          <w:szCs w:val="24"/>
        </w:rPr>
        <w:t>Identify housing providers who could benefit from fair housing education </w:t>
      </w:r>
    </w:p>
    <w:p w14:paraId="5F42148C"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Identify egregious actors alleged to systemically violate fair housing laws  </w:t>
      </w:r>
    </w:p>
    <w:p w14:paraId="051B33FA"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Assist in the investigation of cases emanating from each region </w:t>
      </w:r>
    </w:p>
    <w:p w14:paraId="7FA5AD9F"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Research and prepare a report on regional housing landscape </w:t>
      </w:r>
    </w:p>
    <w:p w14:paraId="1202A89F" w14:textId="77777777" w:rsidR="00C3667D" w:rsidRPr="00C3667D" w:rsidRDefault="00C3667D" w:rsidP="00C3667D">
      <w:pPr>
        <w:numPr>
          <w:ilvl w:val="0"/>
          <w:numId w:val="27"/>
        </w:numPr>
        <w:ind w:left="1080" w:firstLine="0"/>
        <w:textAlignment w:val="baseline"/>
        <w:rPr>
          <w:rFonts w:ascii="Garamond" w:hAnsi="Garamond"/>
          <w:szCs w:val="24"/>
        </w:rPr>
      </w:pPr>
      <w:r w:rsidRPr="00C3667D">
        <w:rPr>
          <w:rFonts w:ascii="Calibri" w:hAnsi="Calibri" w:cs="Calibri"/>
          <w:szCs w:val="24"/>
        </w:rPr>
        <w:t>Network and build trusted professional relationships with community members and organizations serving community members likely to experience housing discrimination </w:t>
      </w:r>
    </w:p>
    <w:p w14:paraId="0B0B98FB" w14:textId="72106E12" w:rsidR="00C3667D" w:rsidRPr="001D4648" w:rsidRDefault="00C3667D" w:rsidP="00C3667D">
      <w:pPr>
        <w:numPr>
          <w:ilvl w:val="0"/>
          <w:numId w:val="27"/>
        </w:numPr>
        <w:ind w:left="1080" w:firstLine="0"/>
        <w:textAlignment w:val="baseline"/>
        <w:rPr>
          <w:rFonts w:ascii="Garamond" w:hAnsi="Garamond"/>
          <w:szCs w:val="24"/>
        </w:rPr>
      </w:pPr>
      <w:r w:rsidRPr="00C3667D">
        <w:rPr>
          <w:rFonts w:ascii="Calibri" w:hAnsi="Calibri" w:cs="Calibri"/>
          <w:szCs w:val="24"/>
        </w:rPr>
        <w:t>Identify regional barriers for reporting housing discrimination </w:t>
      </w:r>
    </w:p>
    <w:p w14:paraId="7B5B97BB" w14:textId="22EA9FC3" w:rsidR="001D4648" w:rsidRPr="001D4648" w:rsidRDefault="001D4648" w:rsidP="001D4648">
      <w:pPr>
        <w:pStyle w:val="ListParagraph"/>
        <w:numPr>
          <w:ilvl w:val="1"/>
          <w:numId w:val="27"/>
        </w:numPr>
        <w:rPr>
          <w:rFonts w:asciiTheme="minorHAnsi" w:hAnsiTheme="minorHAnsi" w:cstheme="minorHAnsi"/>
          <w:b/>
          <w:bCs/>
          <w:sz w:val="24"/>
          <w:szCs w:val="24"/>
        </w:rPr>
      </w:pPr>
      <w:r w:rsidRPr="002B20C3">
        <w:rPr>
          <w:rFonts w:asciiTheme="minorHAnsi" w:hAnsiTheme="minorHAnsi" w:cstheme="minorHAnsi"/>
          <w:sz w:val="24"/>
          <w:szCs w:val="24"/>
        </w:rPr>
        <w:t>Attend and participate in staff, team, and committee meetings</w:t>
      </w:r>
    </w:p>
    <w:p w14:paraId="56F89805" w14:textId="77777777" w:rsidR="00C3667D" w:rsidRPr="00C3667D" w:rsidRDefault="00C3667D" w:rsidP="00C3667D">
      <w:pPr>
        <w:numPr>
          <w:ilvl w:val="0"/>
          <w:numId w:val="27"/>
        </w:numPr>
        <w:ind w:left="1080" w:firstLine="0"/>
        <w:textAlignment w:val="baseline"/>
        <w:rPr>
          <w:rFonts w:ascii="Verdana" w:hAnsi="Verdana"/>
          <w:szCs w:val="24"/>
        </w:rPr>
      </w:pPr>
      <w:r w:rsidRPr="00C3667D">
        <w:rPr>
          <w:rFonts w:ascii="Calibri" w:hAnsi="Calibri" w:cs="Calibri"/>
          <w:szCs w:val="24"/>
        </w:rPr>
        <w:t>Other tasks as assigned.      </w:t>
      </w:r>
    </w:p>
    <w:p w14:paraId="538A45FC" w14:textId="77777777" w:rsidR="002B20C3" w:rsidRPr="002B20C3" w:rsidRDefault="002B20C3" w:rsidP="002B20C3">
      <w:pPr>
        <w:contextualSpacing/>
        <w:rPr>
          <w:rFonts w:asciiTheme="minorHAnsi" w:hAnsiTheme="minorHAnsi" w:cstheme="minorHAnsi"/>
          <w:b/>
          <w:bCs/>
          <w:szCs w:val="24"/>
        </w:rPr>
      </w:pPr>
    </w:p>
    <w:p w14:paraId="7AABC90F" w14:textId="44E08C85" w:rsidR="002B20C3" w:rsidRPr="002B20C3" w:rsidRDefault="0021124A" w:rsidP="002B20C3">
      <w:pPr>
        <w:contextualSpacing/>
        <w:rPr>
          <w:rFonts w:asciiTheme="minorHAnsi" w:hAnsiTheme="minorHAnsi" w:cstheme="minorHAnsi"/>
          <w:b/>
          <w:bCs/>
          <w:szCs w:val="24"/>
        </w:rPr>
      </w:pPr>
      <w:r>
        <w:rPr>
          <w:rFonts w:asciiTheme="minorHAnsi" w:hAnsiTheme="minorHAnsi" w:cstheme="minorHAnsi"/>
          <w:b/>
          <w:bCs/>
          <w:szCs w:val="24"/>
        </w:rPr>
        <w:t>Preferred Qualifications &amp; Experience</w:t>
      </w:r>
      <w:r w:rsidR="002B20C3" w:rsidRPr="002B20C3">
        <w:rPr>
          <w:rFonts w:asciiTheme="minorHAnsi" w:hAnsiTheme="minorHAnsi" w:cstheme="minorHAnsi"/>
          <w:b/>
          <w:bCs/>
          <w:szCs w:val="24"/>
        </w:rPr>
        <w:t xml:space="preserve">: </w:t>
      </w:r>
    </w:p>
    <w:p w14:paraId="11F552A7" w14:textId="5CC437C7" w:rsidR="0021124A" w:rsidRDefault="0021124A" w:rsidP="0021124A">
      <w:pPr>
        <w:pStyle w:val="paragraph"/>
        <w:numPr>
          <w:ilvl w:val="0"/>
          <w:numId w:val="28"/>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Demonstrated commitment to FHCO’s mission and civil rights</w:t>
      </w:r>
    </w:p>
    <w:p w14:paraId="0B7097B4" w14:textId="2CA2FA2A" w:rsidR="0021124A" w:rsidRDefault="0021124A" w:rsidP="0021124A">
      <w:pPr>
        <w:pStyle w:val="paragraph"/>
        <w:numPr>
          <w:ilvl w:val="0"/>
          <w:numId w:val="28"/>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Familiarity with federal and state civil rights statutes and regulations</w:t>
      </w:r>
    </w:p>
    <w:p w14:paraId="79788F5B" w14:textId="4305676C" w:rsidR="0021124A" w:rsidRDefault="0021124A" w:rsidP="0021124A">
      <w:pPr>
        <w:pStyle w:val="paragraph"/>
        <w:numPr>
          <w:ilvl w:val="0"/>
          <w:numId w:val="28"/>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At least two years of successful experience in housing, employment, or other investigation and enforcement field</w:t>
      </w:r>
    </w:p>
    <w:p w14:paraId="21209464" w14:textId="7C62505B" w:rsidR="0021124A" w:rsidRDefault="0021124A" w:rsidP="0021124A">
      <w:pPr>
        <w:pStyle w:val="paragraph"/>
        <w:numPr>
          <w:ilvl w:val="0"/>
          <w:numId w:val="28"/>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Proven record of accomplishment of organizing in local community on fair housing or other civil rights</w:t>
      </w:r>
    </w:p>
    <w:p w14:paraId="79E97D64" w14:textId="5622C3EA" w:rsidR="0021124A" w:rsidRPr="00FB1824" w:rsidRDefault="0021124A" w:rsidP="0021124A">
      <w:pPr>
        <w:pStyle w:val="paragraph"/>
        <w:numPr>
          <w:ilvl w:val="0"/>
          <w:numId w:val="28"/>
        </w:numPr>
        <w:spacing w:before="0" w:beforeAutospacing="0" w:after="0" w:afterAutospacing="0"/>
        <w:ind w:left="1065" w:firstLine="0"/>
        <w:jc w:val="both"/>
        <w:textAlignment w:val="baseline"/>
        <w:rPr>
          <w:rFonts w:ascii="Verdana" w:hAnsi="Verdana"/>
        </w:rPr>
      </w:pPr>
      <w:r w:rsidRPr="00FB1824">
        <w:rPr>
          <w:rStyle w:val="normaltextrun"/>
          <w:rFonts w:ascii="Calibri" w:hAnsi="Calibri" w:cs="Calibri"/>
        </w:rPr>
        <w:t>Experience planning and hosting community-based advocacy and educational events</w:t>
      </w:r>
    </w:p>
    <w:p w14:paraId="0D7C66F5" w14:textId="64D4E27D" w:rsidR="0021124A" w:rsidRDefault="0021124A" w:rsidP="0021124A">
      <w:pPr>
        <w:pStyle w:val="paragraph"/>
        <w:numPr>
          <w:ilvl w:val="0"/>
          <w:numId w:val="29"/>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Understanding of rental housing screening and management practices in your area</w:t>
      </w:r>
    </w:p>
    <w:p w14:paraId="788681C5" w14:textId="1B4249B1" w:rsidR="0021124A" w:rsidRDefault="0021124A" w:rsidP="0021124A">
      <w:pPr>
        <w:pStyle w:val="paragraph"/>
        <w:numPr>
          <w:ilvl w:val="0"/>
          <w:numId w:val="29"/>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Familiarity with particularities of housing landscape in your region</w:t>
      </w:r>
    </w:p>
    <w:p w14:paraId="5B2D4851" w14:textId="6D5F7F25" w:rsidR="0021124A" w:rsidRDefault="0021124A" w:rsidP="0021124A">
      <w:pPr>
        <w:pStyle w:val="paragraph"/>
        <w:numPr>
          <w:ilvl w:val="0"/>
          <w:numId w:val="29"/>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Excellent public speaking skills</w:t>
      </w:r>
    </w:p>
    <w:p w14:paraId="733C3F0A" w14:textId="3B524108" w:rsidR="0021124A" w:rsidRDefault="0021124A" w:rsidP="0021124A">
      <w:pPr>
        <w:pStyle w:val="paragraph"/>
        <w:numPr>
          <w:ilvl w:val="0"/>
          <w:numId w:val="29"/>
        </w:numPr>
        <w:spacing w:before="0" w:beforeAutospacing="0" w:after="0" w:afterAutospacing="0"/>
        <w:ind w:left="1065" w:firstLine="0"/>
        <w:jc w:val="both"/>
        <w:textAlignment w:val="baseline"/>
        <w:rPr>
          <w:rFonts w:ascii="Verdana" w:hAnsi="Verdana"/>
        </w:rPr>
      </w:pPr>
      <w:r>
        <w:rPr>
          <w:rStyle w:val="normaltextrun"/>
          <w:rFonts w:ascii="Calibri" w:hAnsi="Calibri" w:cs="Calibri"/>
        </w:rPr>
        <w:lastRenderedPageBreak/>
        <w:t>Demonstrated capacity for successfully planning and managing simultaneous projects</w:t>
      </w:r>
      <w:r w:rsidR="0031619A">
        <w:rPr>
          <w:rStyle w:val="normaltextrun"/>
          <w:rFonts w:ascii="Calibri" w:hAnsi="Calibri" w:cs="Calibri"/>
        </w:rPr>
        <w:t xml:space="preserve"> with attention to detail</w:t>
      </w:r>
    </w:p>
    <w:p w14:paraId="694B46E2" w14:textId="359CA27D" w:rsidR="0021124A" w:rsidRDefault="0021124A" w:rsidP="0021124A">
      <w:pPr>
        <w:pStyle w:val="paragraph"/>
        <w:numPr>
          <w:ilvl w:val="0"/>
          <w:numId w:val="29"/>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Excellent oral communication, critical thinking, listening, and writing skills</w:t>
      </w:r>
    </w:p>
    <w:p w14:paraId="07EB4DCE" w14:textId="3C433E74" w:rsidR="0021124A" w:rsidRDefault="0021124A" w:rsidP="0021124A">
      <w:pPr>
        <w:pStyle w:val="paragraph"/>
        <w:numPr>
          <w:ilvl w:val="0"/>
          <w:numId w:val="30"/>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Experience working with publicly available data, such as Census data, etc.</w:t>
      </w:r>
    </w:p>
    <w:p w14:paraId="569B51EE" w14:textId="0414A6E7" w:rsidR="0021124A" w:rsidRDefault="0021124A" w:rsidP="0021124A">
      <w:pPr>
        <w:pStyle w:val="paragraph"/>
        <w:numPr>
          <w:ilvl w:val="0"/>
          <w:numId w:val="30"/>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Ability to adapt, change plans, and be flexible on short notice in response to circumstances on the ground in a region</w:t>
      </w:r>
    </w:p>
    <w:p w14:paraId="1FA2ED2E" w14:textId="51715720" w:rsidR="0021124A" w:rsidRDefault="0021124A" w:rsidP="0021124A">
      <w:pPr>
        <w:pStyle w:val="paragraph"/>
        <w:numPr>
          <w:ilvl w:val="0"/>
          <w:numId w:val="30"/>
        </w:numPr>
        <w:spacing w:before="0" w:beforeAutospacing="0" w:after="0" w:afterAutospacing="0"/>
        <w:ind w:left="1065" w:firstLine="0"/>
        <w:jc w:val="both"/>
        <w:textAlignment w:val="baseline"/>
        <w:rPr>
          <w:rFonts w:ascii="Verdana" w:hAnsi="Verdana"/>
        </w:rPr>
      </w:pPr>
      <w:r>
        <w:rPr>
          <w:rStyle w:val="normaltextrun"/>
          <w:rFonts w:ascii="Calibri" w:hAnsi="Calibri" w:cs="Calibri"/>
        </w:rPr>
        <w:t xml:space="preserve">Ability to work independently from remote location without supervision </w:t>
      </w:r>
    </w:p>
    <w:p w14:paraId="4871CFC2" w14:textId="467B83FC" w:rsidR="0021124A" w:rsidRPr="001D4648" w:rsidRDefault="0021124A" w:rsidP="0021124A">
      <w:pPr>
        <w:pStyle w:val="paragraph"/>
        <w:numPr>
          <w:ilvl w:val="0"/>
          <w:numId w:val="30"/>
        </w:numPr>
        <w:spacing w:before="0" w:beforeAutospacing="0" w:after="0" w:afterAutospacing="0"/>
        <w:ind w:left="1080" w:firstLine="0"/>
        <w:textAlignment w:val="baseline"/>
        <w:rPr>
          <w:rStyle w:val="normaltextrun"/>
          <w:rFonts w:ascii="Verdana" w:hAnsi="Verdana"/>
        </w:rPr>
      </w:pPr>
      <w:r>
        <w:rPr>
          <w:rStyle w:val="normaltextrun"/>
          <w:rFonts w:ascii="Calibri" w:hAnsi="Calibri" w:cs="Calibri"/>
        </w:rPr>
        <w:t>Multicultural competency</w:t>
      </w:r>
    </w:p>
    <w:p w14:paraId="444102D8" w14:textId="77777777" w:rsidR="001D4648" w:rsidRPr="002B20C3" w:rsidRDefault="001D4648" w:rsidP="001D4648">
      <w:pPr>
        <w:numPr>
          <w:ilvl w:val="1"/>
          <w:numId w:val="30"/>
        </w:numPr>
        <w:rPr>
          <w:rFonts w:asciiTheme="minorHAnsi" w:hAnsiTheme="minorHAnsi" w:cstheme="minorHAnsi"/>
          <w:b/>
          <w:bCs/>
          <w:szCs w:val="24"/>
        </w:rPr>
      </w:pPr>
      <w:r w:rsidRPr="002B20C3">
        <w:rPr>
          <w:rFonts w:asciiTheme="minorHAnsi" w:hAnsiTheme="minorHAnsi" w:cstheme="minorHAnsi"/>
          <w:szCs w:val="24"/>
        </w:rPr>
        <w:t>Strong understanding of anti-racism and desire to be a part of a learning/growing culture including having challenging conversations</w:t>
      </w:r>
    </w:p>
    <w:p w14:paraId="3DA038B3" w14:textId="77777777" w:rsidR="009E173E" w:rsidRDefault="009E173E" w:rsidP="001D4648">
      <w:pPr>
        <w:pStyle w:val="paragraph"/>
        <w:spacing w:before="0" w:beforeAutospacing="0" w:after="0" w:afterAutospacing="0"/>
        <w:textAlignment w:val="baseline"/>
        <w:rPr>
          <w:rStyle w:val="eop"/>
          <w:rFonts w:ascii="Calibri" w:hAnsi="Calibri" w:cs="Calibri"/>
        </w:rPr>
      </w:pPr>
    </w:p>
    <w:p w14:paraId="2F226259" w14:textId="77777777" w:rsidR="009E173E" w:rsidRDefault="009E173E" w:rsidP="009E17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Technology Skills: </w:t>
      </w:r>
      <w:r>
        <w:rPr>
          <w:rStyle w:val="eop"/>
          <w:rFonts w:ascii="Calibri" w:hAnsi="Calibri" w:cs="Calibri"/>
        </w:rPr>
        <w:t> </w:t>
      </w:r>
    </w:p>
    <w:p w14:paraId="5523AE39" w14:textId="77777777" w:rsidR="009E173E" w:rsidRDefault="009E173E" w:rsidP="009E173E">
      <w:pPr>
        <w:pStyle w:val="paragraph"/>
        <w:numPr>
          <w:ilvl w:val="0"/>
          <w:numId w:val="32"/>
        </w:numPr>
        <w:spacing w:before="0" w:beforeAutospacing="0" w:after="0" w:afterAutospacing="0"/>
        <w:ind w:left="1080" w:firstLine="0"/>
        <w:textAlignment w:val="baseline"/>
        <w:rPr>
          <w:rFonts w:ascii="Verdana" w:hAnsi="Verdana" w:cs="Segoe UI"/>
        </w:rPr>
      </w:pPr>
      <w:r>
        <w:rPr>
          <w:rStyle w:val="normaltextrun"/>
          <w:rFonts w:ascii="Calibri" w:hAnsi="Calibri" w:cs="Calibri"/>
        </w:rPr>
        <w:t>Proficient in Microsoft Office Suite</w:t>
      </w:r>
      <w:r>
        <w:rPr>
          <w:rStyle w:val="eop"/>
          <w:rFonts w:ascii="Calibri" w:hAnsi="Calibri" w:cs="Calibri"/>
        </w:rPr>
        <w:t> </w:t>
      </w:r>
    </w:p>
    <w:p w14:paraId="54DF9BE5" w14:textId="77777777" w:rsidR="009E173E" w:rsidRDefault="009E173E" w:rsidP="009E173E">
      <w:pPr>
        <w:pStyle w:val="paragraph"/>
        <w:numPr>
          <w:ilvl w:val="0"/>
          <w:numId w:val="32"/>
        </w:numPr>
        <w:spacing w:before="0" w:beforeAutospacing="0" w:after="0" w:afterAutospacing="0"/>
        <w:ind w:left="1080" w:firstLine="0"/>
        <w:textAlignment w:val="baseline"/>
        <w:rPr>
          <w:rFonts w:ascii="Verdana" w:hAnsi="Verdana" w:cs="Segoe UI"/>
        </w:rPr>
      </w:pPr>
      <w:r>
        <w:rPr>
          <w:rStyle w:val="normaltextrun"/>
          <w:rFonts w:ascii="Calibri" w:hAnsi="Calibri" w:cs="Calibri"/>
        </w:rPr>
        <w:t>Skilled use of email and internet</w:t>
      </w:r>
      <w:r>
        <w:rPr>
          <w:rStyle w:val="eop"/>
          <w:rFonts w:ascii="Calibri" w:hAnsi="Calibri" w:cs="Calibri"/>
        </w:rPr>
        <w:t> </w:t>
      </w:r>
    </w:p>
    <w:p w14:paraId="216C7C35" w14:textId="77777777" w:rsidR="009E173E" w:rsidRDefault="009E173E" w:rsidP="009E173E">
      <w:pPr>
        <w:pStyle w:val="paragraph"/>
        <w:numPr>
          <w:ilvl w:val="0"/>
          <w:numId w:val="33"/>
        </w:numPr>
        <w:spacing w:before="0" w:beforeAutospacing="0" w:after="0" w:afterAutospacing="0"/>
        <w:ind w:left="1080" w:firstLine="0"/>
        <w:textAlignment w:val="baseline"/>
        <w:rPr>
          <w:rFonts w:ascii="Verdana" w:hAnsi="Verdana" w:cs="Segoe UI"/>
        </w:rPr>
      </w:pPr>
      <w:r>
        <w:rPr>
          <w:rStyle w:val="normaltextrun"/>
          <w:rFonts w:ascii="Calibri" w:hAnsi="Calibri" w:cs="Calibri"/>
        </w:rPr>
        <w:t>Experience with on-line learning and research technologies</w:t>
      </w:r>
      <w:r>
        <w:rPr>
          <w:rStyle w:val="eop"/>
          <w:rFonts w:ascii="Calibri" w:hAnsi="Calibri" w:cs="Calibri"/>
        </w:rPr>
        <w:t> </w:t>
      </w:r>
    </w:p>
    <w:p w14:paraId="59E5B2D4" w14:textId="77777777" w:rsidR="009E173E" w:rsidRDefault="009E173E" w:rsidP="009E173E">
      <w:pPr>
        <w:pStyle w:val="paragraph"/>
        <w:numPr>
          <w:ilvl w:val="0"/>
          <w:numId w:val="33"/>
        </w:numPr>
        <w:spacing w:before="0" w:beforeAutospacing="0" w:after="0" w:afterAutospacing="0"/>
        <w:ind w:left="1080" w:firstLine="0"/>
        <w:textAlignment w:val="baseline"/>
        <w:rPr>
          <w:rFonts w:ascii="Verdana" w:hAnsi="Verdana" w:cs="Segoe UI"/>
        </w:rPr>
      </w:pPr>
      <w:r>
        <w:rPr>
          <w:rStyle w:val="normaltextrun"/>
          <w:rFonts w:ascii="Calibri" w:hAnsi="Calibri" w:cs="Calibri"/>
          <w:sz w:val="26"/>
          <w:szCs w:val="26"/>
        </w:rPr>
        <w:t>Familiarity with cloud-based case management software</w:t>
      </w:r>
      <w:r>
        <w:rPr>
          <w:rStyle w:val="eop"/>
          <w:rFonts w:ascii="Calibri" w:hAnsi="Calibri" w:cs="Calibri"/>
          <w:sz w:val="26"/>
          <w:szCs w:val="26"/>
        </w:rPr>
        <w:t> </w:t>
      </w:r>
    </w:p>
    <w:p w14:paraId="5C0A43FC" w14:textId="77777777" w:rsidR="009E173E" w:rsidRDefault="009E173E" w:rsidP="009E173E">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5C72D43B" w14:textId="3C44B99E" w:rsidR="0031619A" w:rsidRPr="0031619A" w:rsidRDefault="009E173E" w:rsidP="009E173E">
      <w:pPr>
        <w:pStyle w:val="paragraph"/>
        <w:spacing w:before="0" w:beforeAutospacing="0" w:after="0" w:afterAutospacing="0"/>
        <w:textAlignment w:val="baseline"/>
        <w:rPr>
          <w:rFonts w:ascii="Calibri" w:hAnsi="Calibri" w:cs="Calibri"/>
        </w:rPr>
      </w:pPr>
      <w:r>
        <w:rPr>
          <w:rStyle w:val="normaltextrun"/>
          <w:rFonts w:ascii="Calibri" w:hAnsi="Calibri" w:cs="Calibri"/>
          <w:b/>
          <w:bCs/>
        </w:rPr>
        <w:t>Other Requirements:</w:t>
      </w:r>
      <w:r>
        <w:rPr>
          <w:rStyle w:val="eop"/>
          <w:rFonts w:ascii="Calibri" w:hAnsi="Calibri" w:cs="Calibri"/>
        </w:rPr>
        <w:t> </w:t>
      </w:r>
    </w:p>
    <w:p w14:paraId="54358CEE" w14:textId="3391C89A" w:rsidR="009E173E" w:rsidRPr="0031619A" w:rsidRDefault="009E173E" w:rsidP="009E173E">
      <w:pPr>
        <w:pStyle w:val="paragraph"/>
        <w:numPr>
          <w:ilvl w:val="0"/>
          <w:numId w:val="34"/>
        </w:numPr>
        <w:spacing w:before="0" w:beforeAutospacing="0" w:after="0" w:afterAutospacing="0"/>
        <w:ind w:left="1080" w:firstLine="0"/>
        <w:textAlignment w:val="baseline"/>
        <w:rPr>
          <w:rStyle w:val="eop"/>
          <w:rFonts w:ascii="Verdana" w:hAnsi="Verdana" w:cs="Segoe UI"/>
          <w:sz w:val="26"/>
          <w:szCs w:val="26"/>
        </w:rPr>
      </w:pPr>
      <w:r>
        <w:rPr>
          <w:rStyle w:val="normaltextrun"/>
          <w:rFonts w:ascii="Calibri" w:hAnsi="Calibri" w:cs="Calibri"/>
        </w:rPr>
        <w:t>Must pass a criminal background check</w:t>
      </w:r>
      <w:r>
        <w:rPr>
          <w:rStyle w:val="normaltextrun"/>
          <w:rFonts w:ascii="Garamond" w:hAnsi="Garamond" w:cs="Segoe UI"/>
          <w:sz w:val="26"/>
          <w:szCs w:val="26"/>
        </w:rPr>
        <w:t> </w:t>
      </w:r>
      <w:r>
        <w:rPr>
          <w:rStyle w:val="eop"/>
          <w:rFonts w:ascii="Garamond" w:hAnsi="Garamond" w:cs="Segoe UI"/>
          <w:sz w:val="26"/>
          <w:szCs w:val="26"/>
        </w:rPr>
        <w:t> </w:t>
      </w:r>
    </w:p>
    <w:p w14:paraId="7AC98C7D" w14:textId="09E84DBE" w:rsidR="0031619A" w:rsidRPr="0031619A" w:rsidRDefault="0031619A" w:rsidP="0031619A">
      <w:pPr>
        <w:numPr>
          <w:ilvl w:val="1"/>
          <w:numId w:val="34"/>
        </w:numPr>
        <w:contextualSpacing/>
        <w:rPr>
          <w:rFonts w:asciiTheme="minorHAnsi" w:hAnsiTheme="minorHAnsi" w:cstheme="minorHAnsi"/>
          <w:szCs w:val="24"/>
        </w:rPr>
      </w:pPr>
      <w:r w:rsidRPr="00543B31">
        <w:rPr>
          <w:rFonts w:asciiTheme="minorHAnsi" w:hAnsiTheme="minorHAnsi" w:cstheme="minorHAnsi"/>
          <w:szCs w:val="24"/>
        </w:rPr>
        <w:t xml:space="preserve">Must reside in </w:t>
      </w:r>
      <w:r w:rsidR="00FE328C">
        <w:rPr>
          <w:rFonts w:asciiTheme="minorHAnsi" w:hAnsiTheme="minorHAnsi" w:cstheme="minorHAnsi"/>
        </w:rPr>
        <w:t>Deschutes, Crook, or Jefferson</w:t>
      </w:r>
      <w:r w:rsidRPr="00A74DF5">
        <w:rPr>
          <w:rFonts w:asciiTheme="minorHAnsi" w:hAnsiTheme="minorHAnsi" w:cstheme="minorHAnsi"/>
        </w:rPr>
        <w:t xml:space="preserve"> Counties</w:t>
      </w:r>
    </w:p>
    <w:p w14:paraId="11C9386D" w14:textId="77777777" w:rsidR="00392026" w:rsidRPr="002B20C3" w:rsidRDefault="00392026" w:rsidP="00392026">
      <w:pPr>
        <w:rPr>
          <w:rFonts w:asciiTheme="minorHAnsi" w:hAnsiTheme="minorHAnsi" w:cstheme="minorHAnsi"/>
          <w:szCs w:val="24"/>
          <w:highlight w:val="yellow"/>
        </w:rPr>
      </w:pPr>
    </w:p>
    <w:p w14:paraId="67C0937C" w14:textId="6E0795E8" w:rsidR="007F7CD1" w:rsidRPr="002B20C3" w:rsidRDefault="007F7CD1" w:rsidP="007F7CD1">
      <w:pPr>
        <w:rPr>
          <w:rFonts w:asciiTheme="minorHAnsi" w:hAnsiTheme="minorHAnsi" w:cstheme="minorHAnsi"/>
          <w:b/>
          <w:szCs w:val="24"/>
        </w:rPr>
      </w:pPr>
      <w:r w:rsidRPr="002B20C3">
        <w:rPr>
          <w:rFonts w:asciiTheme="minorHAnsi" w:hAnsiTheme="minorHAnsi" w:cstheme="minorHAnsi"/>
          <w:b/>
          <w:szCs w:val="24"/>
        </w:rPr>
        <w:t xml:space="preserve">Salary and Benefits Information:  </w:t>
      </w:r>
    </w:p>
    <w:p w14:paraId="61E6E40C" w14:textId="50D9AA78" w:rsidR="007F7CD1" w:rsidRPr="002B20C3" w:rsidRDefault="0039168E" w:rsidP="002B20C3">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Compensation</w:t>
      </w:r>
      <w:r w:rsidR="00E7455A" w:rsidRPr="002B20C3">
        <w:rPr>
          <w:rFonts w:asciiTheme="minorHAnsi" w:hAnsiTheme="minorHAnsi" w:cstheme="minorHAnsi"/>
          <w:sz w:val="24"/>
          <w:szCs w:val="24"/>
        </w:rPr>
        <w:t xml:space="preserve">: </w:t>
      </w:r>
      <w:r w:rsidR="00155C4C">
        <w:rPr>
          <w:rFonts w:asciiTheme="minorHAnsi" w:hAnsiTheme="minorHAnsi" w:cstheme="minorHAnsi"/>
          <w:sz w:val="24"/>
          <w:szCs w:val="24"/>
        </w:rPr>
        <w:t>$2</w:t>
      </w:r>
      <w:r w:rsidR="008B335A">
        <w:rPr>
          <w:rFonts w:asciiTheme="minorHAnsi" w:hAnsiTheme="minorHAnsi" w:cstheme="minorHAnsi"/>
          <w:sz w:val="24"/>
          <w:szCs w:val="24"/>
        </w:rPr>
        <w:t>2</w:t>
      </w:r>
      <w:r w:rsidR="00155C4C">
        <w:rPr>
          <w:rFonts w:asciiTheme="minorHAnsi" w:hAnsiTheme="minorHAnsi" w:cstheme="minorHAnsi"/>
          <w:sz w:val="24"/>
          <w:szCs w:val="24"/>
        </w:rPr>
        <w:t>/hour</w:t>
      </w:r>
      <w:r>
        <w:rPr>
          <w:rFonts w:asciiTheme="minorHAnsi" w:hAnsiTheme="minorHAnsi" w:cstheme="minorHAnsi"/>
          <w:sz w:val="24"/>
          <w:szCs w:val="24"/>
        </w:rPr>
        <w:t>, non-exempt employee</w:t>
      </w:r>
    </w:p>
    <w:p w14:paraId="71C77EB1" w14:textId="3558F15E" w:rsidR="007F7CD1" w:rsidRPr="002B20C3" w:rsidRDefault="00D31AE7" w:rsidP="002B20C3">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O</w:t>
      </w:r>
      <w:r w:rsidR="00BB1C53" w:rsidRPr="002B20C3">
        <w:rPr>
          <w:rFonts w:asciiTheme="minorHAnsi" w:hAnsiTheme="minorHAnsi" w:cstheme="minorHAnsi"/>
          <w:sz w:val="24"/>
          <w:szCs w:val="24"/>
        </w:rPr>
        <w:t>rganization</w:t>
      </w:r>
      <w:r>
        <w:rPr>
          <w:rFonts w:asciiTheme="minorHAnsi" w:hAnsiTheme="minorHAnsi" w:cstheme="minorHAnsi"/>
          <w:sz w:val="24"/>
          <w:szCs w:val="24"/>
        </w:rPr>
        <w:t xml:space="preserve"> offers no-cost</w:t>
      </w:r>
      <w:r w:rsidR="00BB1C53" w:rsidRPr="002B20C3">
        <w:rPr>
          <w:rFonts w:asciiTheme="minorHAnsi" w:hAnsiTheme="minorHAnsi" w:cstheme="minorHAnsi"/>
          <w:sz w:val="24"/>
          <w:szCs w:val="24"/>
        </w:rPr>
        <w:t xml:space="preserve"> </w:t>
      </w:r>
      <w:r w:rsidR="007F7CD1" w:rsidRPr="002B20C3">
        <w:rPr>
          <w:rFonts w:asciiTheme="minorHAnsi" w:hAnsiTheme="minorHAnsi" w:cstheme="minorHAnsi"/>
          <w:sz w:val="24"/>
          <w:szCs w:val="24"/>
        </w:rPr>
        <w:t>medical</w:t>
      </w:r>
      <w:r>
        <w:rPr>
          <w:rFonts w:asciiTheme="minorHAnsi" w:hAnsiTheme="minorHAnsi" w:cstheme="minorHAnsi"/>
          <w:sz w:val="24"/>
          <w:szCs w:val="24"/>
        </w:rPr>
        <w:t xml:space="preserve">, </w:t>
      </w:r>
      <w:r w:rsidR="007F7CD1" w:rsidRPr="002B20C3">
        <w:rPr>
          <w:rFonts w:asciiTheme="minorHAnsi" w:hAnsiTheme="minorHAnsi" w:cstheme="minorHAnsi"/>
          <w:sz w:val="24"/>
          <w:szCs w:val="24"/>
        </w:rPr>
        <w:t>dental</w:t>
      </w:r>
      <w:r w:rsidR="00E5570D">
        <w:rPr>
          <w:rFonts w:asciiTheme="minorHAnsi" w:hAnsiTheme="minorHAnsi" w:cstheme="minorHAnsi"/>
          <w:sz w:val="24"/>
          <w:szCs w:val="24"/>
        </w:rPr>
        <w:t>,</w:t>
      </w:r>
      <w:r>
        <w:rPr>
          <w:rFonts w:asciiTheme="minorHAnsi" w:hAnsiTheme="minorHAnsi" w:cstheme="minorHAnsi"/>
          <w:sz w:val="24"/>
          <w:szCs w:val="24"/>
        </w:rPr>
        <w:t xml:space="preserve"> and vision</w:t>
      </w:r>
      <w:r w:rsidR="007F7CD1" w:rsidRPr="002B20C3">
        <w:rPr>
          <w:rFonts w:asciiTheme="minorHAnsi" w:hAnsiTheme="minorHAnsi" w:cstheme="minorHAnsi"/>
          <w:sz w:val="24"/>
          <w:szCs w:val="24"/>
        </w:rPr>
        <w:t xml:space="preserve"> </w:t>
      </w:r>
      <w:r w:rsidR="00E15469" w:rsidRPr="002B20C3">
        <w:rPr>
          <w:rFonts w:asciiTheme="minorHAnsi" w:hAnsiTheme="minorHAnsi" w:cstheme="minorHAnsi"/>
          <w:sz w:val="24"/>
          <w:szCs w:val="24"/>
        </w:rPr>
        <w:t xml:space="preserve">insurance </w:t>
      </w:r>
      <w:r w:rsidR="007F7CD1" w:rsidRPr="002B20C3">
        <w:rPr>
          <w:rFonts w:asciiTheme="minorHAnsi" w:hAnsiTheme="minorHAnsi" w:cstheme="minorHAnsi"/>
          <w:sz w:val="24"/>
          <w:szCs w:val="24"/>
        </w:rPr>
        <w:t>benefits</w:t>
      </w:r>
      <w:r>
        <w:rPr>
          <w:rFonts w:asciiTheme="minorHAnsi" w:hAnsiTheme="minorHAnsi" w:cstheme="minorHAnsi"/>
          <w:sz w:val="24"/>
          <w:szCs w:val="24"/>
        </w:rPr>
        <w:t xml:space="preserve"> to</w:t>
      </w:r>
      <w:r w:rsidR="005B03F7">
        <w:rPr>
          <w:rFonts w:asciiTheme="minorHAnsi" w:hAnsiTheme="minorHAnsi" w:cstheme="minorHAnsi"/>
          <w:sz w:val="24"/>
          <w:szCs w:val="24"/>
        </w:rPr>
        <w:t xml:space="preserve"> employees</w:t>
      </w:r>
      <w:r w:rsidR="005B03F7" w:rsidRPr="002B20C3">
        <w:rPr>
          <w:rFonts w:asciiTheme="minorHAnsi" w:hAnsiTheme="minorHAnsi" w:cstheme="minorHAnsi"/>
          <w:sz w:val="24"/>
          <w:szCs w:val="24"/>
        </w:rPr>
        <w:t>,</w:t>
      </w:r>
      <w:r w:rsidR="007F7CD1" w:rsidRPr="002B20C3">
        <w:rPr>
          <w:rFonts w:asciiTheme="minorHAnsi" w:hAnsiTheme="minorHAnsi" w:cstheme="minorHAnsi"/>
          <w:sz w:val="24"/>
          <w:szCs w:val="24"/>
        </w:rPr>
        <w:t> </w:t>
      </w:r>
      <w:r w:rsidR="00E37064">
        <w:rPr>
          <w:rFonts w:asciiTheme="minorHAnsi" w:hAnsiTheme="minorHAnsi" w:cstheme="minorHAnsi"/>
          <w:sz w:val="24"/>
          <w:szCs w:val="24"/>
        </w:rPr>
        <w:t>dependent</w:t>
      </w:r>
      <w:r w:rsidR="007F7CD1" w:rsidRPr="002B20C3">
        <w:rPr>
          <w:rFonts w:asciiTheme="minorHAnsi" w:hAnsiTheme="minorHAnsi" w:cstheme="minorHAnsi"/>
          <w:sz w:val="24"/>
          <w:szCs w:val="24"/>
        </w:rPr>
        <w:t xml:space="preserve"> benefits available at employee’s cost</w:t>
      </w:r>
    </w:p>
    <w:p w14:paraId="0D544071" w14:textId="2AD6CD25" w:rsidR="007F7CD1" w:rsidRPr="002B20C3" w:rsidRDefault="007F7CD1" w:rsidP="002B20C3">
      <w:pPr>
        <w:pStyle w:val="ListParagraph"/>
        <w:numPr>
          <w:ilvl w:val="0"/>
          <w:numId w:val="24"/>
        </w:numPr>
        <w:rPr>
          <w:rFonts w:asciiTheme="minorHAnsi" w:hAnsiTheme="minorHAnsi" w:cstheme="minorHAnsi"/>
          <w:sz w:val="24"/>
          <w:szCs w:val="24"/>
        </w:rPr>
      </w:pPr>
      <w:r w:rsidRPr="002B20C3">
        <w:rPr>
          <w:rFonts w:asciiTheme="minorHAnsi" w:hAnsiTheme="minorHAnsi" w:cstheme="minorHAnsi"/>
          <w:sz w:val="24"/>
          <w:szCs w:val="24"/>
        </w:rPr>
        <w:t>Access to 401-K</w:t>
      </w:r>
      <w:r w:rsidR="00AA25E5" w:rsidRPr="002B20C3">
        <w:rPr>
          <w:rFonts w:asciiTheme="minorHAnsi" w:hAnsiTheme="minorHAnsi" w:cstheme="minorHAnsi"/>
          <w:sz w:val="24"/>
          <w:szCs w:val="24"/>
        </w:rPr>
        <w:t xml:space="preserve"> retirement plan</w:t>
      </w:r>
    </w:p>
    <w:p w14:paraId="7438F781" w14:textId="77777777" w:rsidR="007F7CD1" w:rsidRPr="002B20C3" w:rsidRDefault="007F7CD1" w:rsidP="002B20C3">
      <w:pPr>
        <w:pStyle w:val="ListParagraph"/>
        <w:widowControl w:val="0"/>
        <w:numPr>
          <w:ilvl w:val="0"/>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Vacation:</w:t>
      </w:r>
    </w:p>
    <w:p w14:paraId="487C0281" w14:textId="317B1508" w:rsidR="007F7CD1" w:rsidRPr="002B20C3" w:rsidRDefault="007F7CD1" w:rsidP="002B20C3">
      <w:pPr>
        <w:pStyle w:val="ListParagraph"/>
        <w:widowControl w:val="0"/>
        <w:numPr>
          <w:ilvl w:val="1"/>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 xml:space="preserve">Years </w:t>
      </w:r>
      <w:r w:rsidR="00CA508A" w:rsidRPr="002B20C3">
        <w:rPr>
          <w:rFonts w:asciiTheme="minorHAnsi" w:hAnsiTheme="minorHAnsi" w:cstheme="minorHAnsi"/>
          <w:sz w:val="24"/>
          <w:szCs w:val="24"/>
        </w:rPr>
        <w:t>0</w:t>
      </w:r>
      <w:r w:rsidR="00C448E1" w:rsidRPr="002B20C3">
        <w:rPr>
          <w:rFonts w:asciiTheme="minorHAnsi" w:hAnsiTheme="minorHAnsi" w:cstheme="minorHAnsi"/>
          <w:sz w:val="24"/>
          <w:szCs w:val="24"/>
        </w:rPr>
        <w:t>-5</w:t>
      </w:r>
      <w:r w:rsidRPr="002B20C3">
        <w:rPr>
          <w:rFonts w:asciiTheme="minorHAnsi" w:hAnsiTheme="minorHAnsi" w:cstheme="minorHAnsi"/>
          <w:sz w:val="24"/>
          <w:szCs w:val="24"/>
        </w:rPr>
        <w:t xml:space="preserve">: </w:t>
      </w:r>
      <w:r w:rsidR="00791102" w:rsidRPr="002B20C3">
        <w:rPr>
          <w:rFonts w:asciiTheme="minorHAnsi" w:hAnsiTheme="minorHAnsi" w:cstheme="minorHAnsi"/>
          <w:sz w:val="24"/>
          <w:szCs w:val="24"/>
        </w:rPr>
        <w:t>80</w:t>
      </w:r>
      <w:r w:rsidR="00AA25E5" w:rsidRPr="002B20C3">
        <w:rPr>
          <w:rFonts w:asciiTheme="minorHAnsi" w:hAnsiTheme="minorHAnsi" w:cstheme="minorHAnsi"/>
          <w:sz w:val="24"/>
          <w:szCs w:val="24"/>
        </w:rPr>
        <w:t xml:space="preserve"> hours</w:t>
      </w:r>
      <w:r w:rsidRPr="002B20C3">
        <w:rPr>
          <w:rFonts w:asciiTheme="minorHAnsi" w:hAnsiTheme="minorHAnsi" w:cstheme="minorHAnsi"/>
          <w:sz w:val="24"/>
          <w:szCs w:val="24"/>
        </w:rPr>
        <w:t>/year (</w:t>
      </w:r>
      <w:r w:rsidR="00312F6C">
        <w:rPr>
          <w:rFonts w:asciiTheme="minorHAnsi" w:hAnsiTheme="minorHAnsi" w:cstheme="minorHAnsi"/>
          <w:sz w:val="24"/>
          <w:szCs w:val="24"/>
        </w:rPr>
        <w:t>8</w:t>
      </w:r>
      <w:r w:rsidRPr="002B20C3">
        <w:rPr>
          <w:rFonts w:asciiTheme="minorHAnsi" w:hAnsiTheme="minorHAnsi" w:cstheme="minorHAnsi"/>
          <w:sz w:val="24"/>
          <w:szCs w:val="24"/>
        </w:rPr>
        <w:t>0 hours can be carried over each year)</w:t>
      </w:r>
    </w:p>
    <w:p w14:paraId="5878E567" w14:textId="66280177" w:rsidR="007F7CD1" w:rsidRPr="002B20C3" w:rsidRDefault="006C192D" w:rsidP="002B20C3">
      <w:pPr>
        <w:pStyle w:val="ListParagraph"/>
        <w:widowControl w:val="0"/>
        <w:numPr>
          <w:ilvl w:val="1"/>
          <w:numId w:val="24"/>
        </w:numPr>
        <w:autoSpaceDE w:val="0"/>
        <w:autoSpaceDN w:val="0"/>
        <w:adjustRightInd w:val="0"/>
        <w:rPr>
          <w:rFonts w:asciiTheme="minorHAnsi" w:hAnsiTheme="minorHAnsi" w:cstheme="minorHAnsi"/>
          <w:sz w:val="24"/>
          <w:szCs w:val="24"/>
        </w:rPr>
      </w:pPr>
      <w:r w:rsidRPr="002B20C3">
        <w:rPr>
          <w:rFonts w:asciiTheme="minorHAnsi" w:hAnsiTheme="minorHAnsi" w:cstheme="minorHAnsi"/>
          <w:sz w:val="24"/>
          <w:szCs w:val="24"/>
        </w:rPr>
        <w:t xml:space="preserve">Years 5+: </w:t>
      </w:r>
      <w:r w:rsidR="00791102" w:rsidRPr="002B20C3">
        <w:rPr>
          <w:rFonts w:asciiTheme="minorHAnsi" w:hAnsiTheme="minorHAnsi" w:cstheme="minorHAnsi"/>
          <w:sz w:val="24"/>
          <w:szCs w:val="24"/>
        </w:rPr>
        <w:t>120</w:t>
      </w:r>
      <w:r w:rsidR="007F7CD1" w:rsidRPr="002B20C3">
        <w:rPr>
          <w:rFonts w:asciiTheme="minorHAnsi" w:hAnsiTheme="minorHAnsi" w:cstheme="minorHAnsi"/>
          <w:sz w:val="24"/>
          <w:szCs w:val="24"/>
        </w:rPr>
        <w:t xml:space="preserve"> </w:t>
      </w:r>
      <w:r w:rsidR="00AA25E5" w:rsidRPr="002B20C3">
        <w:rPr>
          <w:rFonts w:asciiTheme="minorHAnsi" w:hAnsiTheme="minorHAnsi" w:cstheme="minorHAnsi"/>
          <w:sz w:val="24"/>
          <w:szCs w:val="24"/>
        </w:rPr>
        <w:t>hours</w:t>
      </w:r>
      <w:r w:rsidR="007F7CD1" w:rsidRPr="002B20C3">
        <w:rPr>
          <w:rFonts w:asciiTheme="minorHAnsi" w:hAnsiTheme="minorHAnsi" w:cstheme="minorHAnsi"/>
          <w:sz w:val="24"/>
          <w:szCs w:val="24"/>
        </w:rPr>
        <w:t>/year (</w:t>
      </w:r>
      <w:r w:rsidR="00312F6C">
        <w:rPr>
          <w:rFonts w:asciiTheme="minorHAnsi" w:hAnsiTheme="minorHAnsi" w:cstheme="minorHAnsi"/>
          <w:sz w:val="24"/>
          <w:szCs w:val="24"/>
        </w:rPr>
        <w:t>8</w:t>
      </w:r>
      <w:r w:rsidR="007F7CD1" w:rsidRPr="002B20C3">
        <w:rPr>
          <w:rFonts w:asciiTheme="minorHAnsi" w:hAnsiTheme="minorHAnsi" w:cstheme="minorHAnsi"/>
          <w:sz w:val="24"/>
          <w:szCs w:val="24"/>
        </w:rPr>
        <w:t>0 hours can be carried over each year)</w:t>
      </w:r>
    </w:p>
    <w:p w14:paraId="1A990115" w14:textId="6DF49997" w:rsidR="008F38F7" w:rsidRPr="002B20C3" w:rsidRDefault="008F38F7" w:rsidP="002B20C3">
      <w:pPr>
        <w:pStyle w:val="ListParagraph"/>
        <w:numPr>
          <w:ilvl w:val="0"/>
          <w:numId w:val="24"/>
        </w:numPr>
        <w:rPr>
          <w:rFonts w:asciiTheme="minorHAnsi" w:hAnsiTheme="minorHAnsi" w:cstheme="minorHAnsi"/>
          <w:sz w:val="24"/>
          <w:szCs w:val="24"/>
        </w:rPr>
      </w:pPr>
      <w:r w:rsidRPr="002B20C3">
        <w:rPr>
          <w:rFonts w:asciiTheme="minorHAnsi" w:hAnsiTheme="minorHAnsi" w:cstheme="minorHAnsi"/>
          <w:sz w:val="24"/>
          <w:szCs w:val="24"/>
        </w:rPr>
        <w:t xml:space="preserve">Paid sick leave: </w:t>
      </w:r>
      <w:r w:rsidR="00CA508A" w:rsidRPr="002B20C3">
        <w:rPr>
          <w:rFonts w:asciiTheme="minorHAnsi" w:hAnsiTheme="minorHAnsi" w:cstheme="minorHAnsi"/>
          <w:sz w:val="24"/>
          <w:szCs w:val="24"/>
        </w:rPr>
        <w:t>8.0 hours/month</w:t>
      </w:r>
    </w:p>
    <w:p w14:paraId="71FEE828" w14:textId="77777777" w:rsidR="00E24DCA" w:rsidRDefault="00E24DCA" w:rsidP="00E24DCA">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Federal holidays paid, plus one personal holiday</w:t>
      </w:r>
    </w:p>
    <w:p w14:paraId="5C548AB1" w14:textId="77777777" w:rsidR="009E173E" w:rsidRDefault="009E173E" w:rsidP="009E173E">
      <w:pPr>
        <w:rPr>
          <w:rFonts w:asciiTheme="minorHAnsi" w:hAnsiTheme="minorHAnsi" w:cstheme="minorHAnsi"/>
          <w:szCs w:val="24"/>
        </w:rPr>
      </w:pPr>
    </w:p>
    <w:p w14:paraId="677E8E66" w14:textId="1AE46481" w:rsidR="009E173E" w:rsidRPr="009E173E" w:rsidRDefault="009E173E" w:rsidP="009E173E">
      <w:pPr>
        <w:rPr>
          <w:rFonts w:asciiTheme="minorHAnsi" w:hAnsiTheme="minorHAnsi" w:cstheme="minorHAnsi"/>
        </w:rPr>
      </w:pPr>
      <w:r w:rsidRPr="009465DB">
        <w:rPr>
          <w:rFonts w:asciiTheme="minorHAnsi" w:hAnsiTheme="minorHAnsi" w:cstheme="minorHAnsi"/>
          <w:b/>
          <w:bCs/>
        </w:rPr>
        <w:t xml:space="preserve">To apply, please email a cover letter and resume to </w:t>
      </w:r>
      <w:hyperlink r:id="rId13" w:history="1">
        <w:r w:rsidRPr="007442F3">
          <w:rPr>
            <w:rStyle w:val="Hyperlink"/>
            <w:rFonts w:asciiTheme="minorHAnsi" w:hAnsiTheme="minorHAnsi" w:cstheme="minorHAnsi"/>
            <w:b/>
            <w:bCs/>
          </w:rPr>
          <w:t>ljohnson@fhco.org</w:t>
        </w:r>
      </w:hyperlink>
      <w:r w:rsidRPr="009465DB">
        <w:rPr>
          <w:rFonts w:asciiTheme="minorHAnsi" w:hAnsiTheme="minorHAnsi" w:cstheme="minorHAnsi"/>
          <w:b/>
          <w:bCs/>
        </w:rPr>
        <w:t xml:space="preserve">. </w:t>
      </w:r>
      <w:r>
        <w:rPr>
          <w:rFonts w:asciiTheme="minorHAnsi" w:hAnsiTheme="minorHAnsi" w:cstheme="minorHAnsi"/>
          <w:b/>
          <w:bCs/>
        </w:rPr>
        <w:t xml:space="preserve">In the cover letter, please address why you are a good fit for this position and please </w:t>
      </w:r>
      <w:r w:rsidR="00704439">
        <w:rPr>
          <w:rFonts w:asciiTheme="minorHAnsi" w:hAnsiTheme="minorHAnsi" w:cstheme="minorHAnsi"/>
          <w:b/>
          <w:bCs/>
        </w:rPr>
        <w:t>describe</w:t>
      </w:r>
      <w:r>
        <w:rPr>
          <w:rFonts w:asciiTheme="minorHAnsi" w:hAnsiTheme="minorHAnsi" w:cstheme="minorHAnsi"/>
          <w:b/>
          <w:bCs/>
        </w:rPr>
        <w:t xml:space="preserve"> a fair housing challenge faced by underrepresented </w:t>
      </w:r>
      <w:r w:rsidRPr="0031619A">
        <w:rPr>
          <w:rFonts w:asciiTheme="minorHAnsi" w:hAnsiTheme="minorHAnsi" w:cstheme="minorHAnsi"/>
          <w:b/>
          <w:bCs/>
        </w:rPr>
        <w:t xml:space="preserve">communities </w:t>
      </w:r>
      <w:r w:rsidR="00704439" w:rsidRPr="0031619A">
        <w:rPr>
          <w:rFonts w:asciiTheme="minorHAnsi" w:hAnsiTheme="minorHAnsi" w:cstheme="minorHAnsi"/>
          <w:b/>
          <w:bCs/>
        </w:rPr>
        <w:t xml:space="preserve">unique to </w:t>
      </w:r>
      <w:r w:rsidRPr="0031619A">
        <w:rPr>
          <w:rFonts w:asciiTheme="minorHAnsi" w:hAnsiTheme="minorHAnsi" w:cstheme="minorHAnsi"/>
          <w:b/>
          <w:bCs/>
        </w:rPr>
        <w:t>where you live in Oregon. Emailed cover letters and resumes should have the words</w:t>
      </w:r>
      <w:r w:rsidR="0031619A" w:rsidRPr="0031619A">
        <w:rPr>
          <w:rFonts w:asciiTheme="minorHAnsi" w:hAnsiTheme="minorHAnsi" w:cstheme="minorHAnsi"/>
          <w:b/>
          <w:bCs/>
        </w:rPr>
        <w:t xml:space="preserve"> “</w:t>
      </w:r>
      <w:r w:rsidR="00FE328C">
        <w:rPr>
          <w:rFonts w:asciiTheme="minorHAnsi" w:hAnsiTheme="minorHAnsi" w:cstheme="minorHAnsi"/>
          <w:b/>
          <w:bCs/>
        </w:rPr>
        <w:t xml:space="preserve">Central </w:t>
      </w:r>
      <w:r w:rsidR="0031619A" w:rsidRPr="0031619A">
        <w:rPr>
          <w:rFonts w:asciiTheme="minorHAnsi" w:hAnsiTheme="minorHAnsi" w:cstheme="minorHAnsi"/>
          <w:b/>
          <w:bCs/>
        </w:rPr>
        <w:t>Oregon</w:t>
      </w:r>
      <w:r w:rsidR="00B07383" w:rsidRPr="0031619A">
        <w:rPr>
          <w:rFonts w:asciiTheme="minorHAnsi" w:hAnsiTheme="minorHAnsi" w:cstheme="minorHAnsi"/>
          <w:b/>
          <w:bCs/>
        </w:rPr>
        <w:t xml:space="preserve"> </w:t>
      </w:r>
      <w:r w:rsidR="00F77ACA" w:rsidRPr="0031619A">
        <w:rPr>
          <w:rFonts w:asciiTheme="minorHAnsi" w:hAnsiTheme="minorHAnsi" w:cstheme="minorHAnsi"/>
          <w:b/>
          <w:bCs/>
        </w:rPr>
        <w:t>Fair Housing Enforcement Liaison</w:t>
      </w:r>
      <w:r w:rsidRPr="0031619A">
        <w:rPr>
          <w:rFonts w:asciiTheme="minorHAnsi" w:hAnsiTheme="minorHAnsi" w:cstheme="minorHAnsi"/>
          <w:b/>
          <w:bCs/>
        </w:rPr>
        <w:t>” in</w:t>
      </w:r>
      <w:r w:rsidRPr="009465DB">
        <w:rPr>
          <w:rFonts w:asciiTheme="minorHAnsi" w:hAnsiTheme="minorHAnsi" w:cstheme="minorHAnsi"/>
          <w:b/>
          <w:bCs/>
        </w:rPr>
        <w:t xml:space="preserve"> the subject line.</w:t>
      </w:r>
      <w:r w:rsidRPr="009465DB">
        <w:rPr>
          <w:rFonts w:asciiTheme="minorHAnsi" w:hAnsiTheme="minorHAnsi" w:cstheme="minorHAnsi"/>
        </w:rPr>
        <w:t xml:space="preserve"> </w:t>
      </w:r>
      <w:r>
        <w:rPr>
          <w:rFonts w:asciiTheme="minorHAnsi" w:hAnsiTheme="minorHAnsi" w:cstheme="minorHAnsi"/>
        </w:rPr>
        <w:t xml:space="preserve">Resumes will be reviewed until </w:t>
      </w:r>
      <w:r>
        <w:rPr>
          <w:rFonts w:asciiTheme="minorHAnsi" w:hAnsiTheme="minorHAnsi" w:cstheme="minorHAnsi"/>
          <w:u w:val="single"/>
        </w:rPr>
        <w:t>February 11</w:t>
      </w:r>
      <w:r w:rsidRPr="00965362">
        <w:rPr>
          <w:rFonts w:asciiTheme="minorHAnsi" w:hAnsiTheme="minorHAnsi" w:cstheme="minorHAnsi"/>
          <w:u w:val="single"/>
        </w:rPr>
        <w:t>, 2022</w:t>
      </w:r>
      <w:r w:rsidRPr="00965362">
        <w:rPr>
          <w:rFonts w:asciiTheme="minorHAnsi" w:hAnsiTheme="minorHAnsi" w:cstheme="minorHAnsi"/>
        </w:rPr>
        <w:t>, then thereafter only if the position has not been filled</w:t>
      </w:r>
      <w:r w:rsidRPr="009465DB">
        <w:rPr>
          <w:rFonts w:asciiTheme="minorHAnsi" w:hAnsiTheme="minorHAnsi" w:cstheme="minorHAnsi"/>
        </w:rPr>
        <w:t xml:space="preserve">. Interviews will be held virtually. </w:t>
      </w:r>
      <w:r w:rsidRPr="009465DB">
        <w:rPr>
          <w:rFonts w:asciiTheme="minorHAnsi" w:hAnsiTheme="minorHAnsi" w:cstheme="minorHAnsi"/>
          <w:bCs/>
        </w:rPr>
        <w:t>No phone calls please.</w:t>
      </w:r>
    </w:p>
    <w:p w14:paraId="31949E32" w14:textId="77777777" w:rsidR="007F7CD1" w:rsidRPr="002B20C3" w:rsidRDefault="007F7CD1" w:rsidP="007F7CD1">
      <w:pPr>
        <w:pStyle w:val="ListParagraph"/>
        <w:ind w:left="1440"/>
        <w:rPr>
          <w:rFonts w:asciiTheme="minorHAnsi" w:hAnsiTheme="minorHAnsi" w:cstheme="minorHAnsi"/>
          <w:sz w:val="24"/>
          <w:szCs w:val="24"/>
          <w:highlight w:val="yellow"/>
        </w:rPr>
      </w:pPr>
    </w:p>
    <w:p w14:paraId="60408FEC" w14:textId="1F0747F1" w:rsidR="007F7CD1" w:rsidRPr="002B20C3" w:rsidRDefault="007F7CD1" w:rsidP="007F7CD1">
      <w:pPr>
        <w:jc w:val="center"/>
        <w:rPr>
          <w:rFonts w:asciiTheme="minorHAnsi" w:hAnsiTheme="minorHAnsi" w:cstheme="minorHAnsi"/>
          <w:b/>
          <w:szCs w:val="24"/>
        </w:rPr>
      </w:pPr>
      <w:r w:rsidRPr="002B20C3">
        <w:rPr>
          <w:rFonts w:asciiTheme="minorHAnsi" w:hAnsiTheme="minorHAnsi" w:cstheme="minorHAnsi"/>
          <w:b/>
          <w:szCs w:val="24"/>
        </w:rPr>
        <w:t>Equal Opportunity Employer</w:t>
      </w:r>
    </w:p>
    <w:p w14:paraId="3003CE76" w14:textId="77777777" w:rsidR="00023869" w:rsidRPr="002B20C3" w:rsidRDefault="00023869" w:rsidP="00023869">
      <w:pPr>
        <w:rPr>
          <w:rFonts w:asciiTheme="minorHAnsi" w:hAnsiTheme="minorHAnsi" w:cstheme="minorHAnsi"/>
          <w:szCs w:val="24"/>
        </w:rPr>
      </w:pPr>
    </w:p>
    <w:p w14:paraId="75F5876C" w14:textId="789AA907" w:rsidR="009465DB" w:rsidRDefault="007F7CD1" w:rsidP="00023869">
      <w:pPr>
        <w:rPr>
          <w:rFonts w:ascii="Calibri" w:hAnsi="Calibri"/>
          <w:szCs w:val="24"/>
        </w:rPr>
      </w:pPr>
      <w:r w:rsidRPr="002B20C3">
        <w:rPr>
          <w:rFonts w:asciiTheme="minorHAnsi" w:hAnsiTheme="minorHAnsi" w:cstheme="minorHAnsi"/>
          <w:szCs w:val="24"/>
        </w:rPr>
        <w:t xml:space="preserve">The board and staff of the Fair Housing Council of Oregon believe </w:t>
      </w:r>
      <w:r w:rsidR="00425316" w:rsidRPr="002B20C3">
        <w:rPr>
          <w:rFonts w:asciiTheme="minorHAnsi" w:hAnsiTheme="minorHAnsi" w:cstheme="minorHAnsi"/>
          <w:szCs w:val="24"/>
        </w:rPr>
        <w:t>we</w:t>
      </w:r>
      <w:r w:rsidRPr="002B20C3">
        <w:rPr>
          <w:rFonts w:asciiTheme="minorHAnsi" w:hAnsiTheme="minorHAnsi" w:cstheme="minorHAnsi"/>
          <w:szCs w:val="24"/>
        </w:rPr>
        <w:t xml:space="preserve"> can meet the organization’s mission only with a diverse board and staff who actively cultivate a culture of equity and inclusion.</w:t>
      </w:r>
      <w:r w:rsidR="00023869" w:rsidRPr="002B20C3">
        <w:rPr>
          <w:rFonts w:asciiTheme="minorHAnsi" w:hAnsiTheme="minorHAnsi" w:cstheme="minorHAnsi"/>
          <w:color w:val="555555"/>
          <w:szCs w:val="24"/>
        </w:rPr>
        <w:t xml:space="preserve"> </w:t>
      </w:r>
      <w:r w:rsidR="00023869" w:rsidRPr="002B20C3">
        <w:rPr>
          <w:rFonts w:asciiTheme="minorHAnsi" w:hAnsiTheme="minorHAnsi" w:cstheme="minorHAnsi"/>
          <w:szCs w:val="24"/>
        </w:rPr>
        <w:t>FHCO is an affirmative action and equal opportunity employer</w:t>
      </w:r>
      <w:r w:rsidR="00023869" w:rsidRPr="002B20C3">
        <w:rPr>
          <w:rFonts w:ascii="Calibri" w:hAnsi="Calibri"/>
          <w:szCs w:val="24"/>
        </w:rPr>
        <w:t xml:space="preserve">. All qualified applicants will receive consideration for employment without regard to race, color, religion, </w:t>
      </w:r>
      <w:r w:rsidR="004F71D7" w:rsidRPr="002B20C3">
        <w:rPr>
          <w:rFonts w:ascii="Calibri" w:hAnsi="Calibri"/>
          <w:szCs w:val="24"/>
        </w:rPr>
        <w:t xml:space="preserve">national origin, </w:t>
      </w:r>
      <w:r w:rsidR="00023869" w:rsidRPr="002B20C3">
        <w:rPr>
          <w:rFonts w:ascii="Calibri" w:hAnsi="Calibri"/>
          <w:szCs w:val="24"/>
        </w:rPr>
        <w:t xml:space="preserve">sex, disability, </w:t>
      </w:r>
      <w:r w:rsidR="00023869" w:rsidRPr="002B20C3">
        <w:rPr>
          <w:rFonts w:ascii="Calibri" w:hAnsi="Calibri"/>
          <w:szCs w:val="24"/>
        </w:rPr>
        <w:lastRenderedPageBreak/>
        <w:t xml:space="preserve">age, sexual orientation, gender identity, </w:t>
      </w:r>
      <w:r w:rsidR="004F71D7" w:rsidRPr="002B20C3">
        <w:rPr>
          <w:rFonts w:ascii="Calibri" w:hAnsi="Calibri"/>
          <w:szCs w:val="24"/>
        </w:rPr>
        <w:t xml:space="preserve">or </w:t>
      </w:r>
      <w:r w:rsidR="00023869" w:rsidRPr="002B20C3">
        <w:rPr>
          <w:rFonts w:ascii="Calibri" w:hAnsi="Calibri"/>
          <w:szCs w:val="24"/>
        </w:rPr>
        <w:t>veteran status. We are committed to providing access, equal opportunity</w:t>
      </w:r>
      <w:r w:rsidR="00173DAD" w:rsidRPr="002B20C3">
        <w:rPr>
          <w:rFonts w:ascii="Calibri" w:hAnsi="Calibri"/>
          <w:szCs w:val="24"/>
        </w:rPr>
        <w:t>,</w:t>
      </w:r>
      <w:r w:rsidR="00023869" w:rsidRPr="002B20C3">
        <w:rPr>
          <w:rFonts w:ascii="Calibri" w:hAnsi="Calibri"/>
          <w:szCs w:val="24"/>
        </w:rPr>
        <w:t xml:space="preserve"> and reasonable accommodation for individuals with disabilities in employment, its services, programs, and activities. If you require reasonable accommodation in responding to this job announcement, interviewing, completing any pre-employment testing, or otherwise participating in the employee selection process, please direct your inquiries to </w:t>
      </w:r>
      <w:r w:rsidR="00E24DCA">
        <w:rPr>
          <w:rFonts w:ascii="Calibri" w:hAnsi="Calibri"/>
          <w:szCs w:val="24"/>
        </w:rPr>
        <w:t>Heather Tatman</w:t>
      </w:r>
      <w:r w:rsidR="00023869" w:rsidRPr="002B20C3">
        <w:rPr>
          <w:rFonts w:ascii="Calibri" w:hAnsi="Calibri"/>
          <w:szCs w:val="24"/>
        </w:rPr>
        <w:t xml:space="preserve">, </w:t>
      </w:r>
      <w:r w:rsidR="00E24DCA">
        <w:rPr>
          <w:rFonts w:ascii="Calibri" w:hAnsi="Calibri"/>
          <w:szCs w:val="24"/>
        </w:rPr>
        <w:t>Director of Personnel &amp; Strategic Initiatives</w:t>
      </w:r>
      <w:r w:rsidR="00023869" w:rsidRPr="002B20C3">
        <w:rPr>
          <w:rFonts w:ascii="Calibri" w:hAnsi="Calibri"/>
          <w:szCs w:val="24"/>
        </w:rPr>
        <w:t xml:space="preserve">, at </w:t>
      </w:r>
      <w:r w:rsidR="00E24DCA" w:rsidRPr="00E24DCA">
        <w:rPr>
          <w:rFonts w:ascii="Calibri" w:hAnsi="Calibri"/>
          <w:szCs w:val="24"/>
        </w:rPr>
        <w:t>htatma</w:t>
      </w:r>
      <w:r w:rsidR="00E24DCA">
        <w:rPr>
          <w:rFonts w:ascii="Calibri" w:hAnsi="Calibri"/>
          <w:szCs w:val="24"/>
        </w:rPr>
        <w:t>n@fhco.org</w:t>
      </w:r>
      <w:r w:rsidR="00023869" w:rsidRPr="002B20C3">
        <w:rPr>
          <w:rFonts w:ascii="Calibri" w:hAnsi="Calibri"/>
          <w:szCs w:val="24"/>
        </w:rPr>
        <w:t xml:space="preserve">, or </w:t>
      </w:r>
      <w:r w:rsidR="002A4013" w:rsidRPr="002B20C3">
        <w:rPr>
          <w:rFonts w:ascii="Calibri" w:hAnsi="Calibri"/>
          <w:szCs w:val="24"/>
        </w:rPr>
        <w:t>(503) 223-8197</w:t>
      </w:r>
      <w:r w:rsidR="00023869" w:rsidRPr="002B20C3">
        <w:rPr>
          <w:rFonts w:ascii="Calibri" w:hAnsi="Calibri"/>
          <w:szCs w:val="24"/>
        </w:rPr>
        <w:t>.</w:t>
      </w:r>
    </w:p>
    <w:p w14:paraId="63F61B74" w14:textId="738820C8" w:rsidR="009B3A86" w:rsidRDefault="009B3A86" w:rsidP="00023869">
      <w:pPr>
        <w:rPr>
          <w:rFonts w:ascii="Calibri" w:hAnsi="Calibri"/>
          <w:szCs w:val="24"/>
        </w:rPr>
      </w:pPr>
    </w:p>
    <w:p w14:paraId="485E8B39" w14:textId="77777777" w:rsidR="009B3A86" w:rsidRPr="0039168E" w:rsidRDefault="009B3A86" w:rsidP="00023869">
      <w:pPr>
        <w:rPr>
          <w:rFonts w:ascii="Calibri" w:hAnsi="Calibri"/>
          <w:szCs w:val="24"/>
        </w:rPr>
      </w:pPr>
    </w:p>
    <w:sectPr w:rsidR="009B3A86" w:rsidRPr="0039168E" w:rsidSect="00B64606">
      <w:headerReference w:type="default" r:id="rId14"/>
      <w:footerReference w:type="default" r:id="rId15"/>
      <w:pgSz w:w="12240" w:h="15840"/>
      <w:pgMar w:top="108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EE10" w14:textId="77777777" w:rsidR="004705AE" w:rsidRDefault="004705AE" w:rsidP="005C2304">
      <w:r>
        <w:separator/>
      </w:r>
    </w:p>
  </w:endnote>
  <w:endnote w:type="continuationSeparator" w:id="0">
    <w:p w14:paraId="7EE7EB2F" w14:textId="77777777" w:rsidR="004705AE" w:rsidRDefault="004705AE" w:rsidP="005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3847"/>
      <w:docPartObj>
        <w:docPartGallery w:val="Page Numbers (Bottom of Page)"/>
        <w:docPartUnique/>
      </w:docPartObj>
    </w:sdtPr>
    <w:sdtEndPr>
      <w:rPr>
        <w:noProof/>
      </w:rPr>
    </w:sdtEndPr>
    <w:sdtContent>
      <w:p w14:paraId="26AEE774" w14:textId="2A4BFF50" w:rsidR="00C448E1" w:rsidRPr="009C6682" w:rsidRDefault="000F3861" w:rsidP="009C6682">
        <w:pPr>
          <w:pStyle w:val="Header"/>
          <w:tabs>
            <w:tab w:val="center" w:pos="5040"/>
            <w:tab w:val="right" w:pos="10080"/>
          </w:tabs>
          <w:rPr>
            <w:rFonts w:ascii="Calibri" w:hAnsi="Calibri"/>
            <w:b/>
            <w:sz w:val="20"/>
          </w:rPr>
        </w:pPr>
        <w:r>
          <w:rPr>
            <w:rFonts w:ascii="Calibri" w:hAnsi="Calibri"/>
            <w:sz w:val="20"/>
          </w:rPr>
          <w:t>Regional Fair Housing Enforcement Liaison</w:t>
        </w:r>
        <w:r w:rsidR="00173DAD">
          <w:rPr>
            <w:rFonts w:ascii="Calibri" w:hAnsi="Calibri"/>
            <w:sz w:val="20"/>
          </w:rPr>
          <w:tab/>
        </w:r>
        <w:r w:rsidR="00173DAD">
          <w:rPr>
            <w:rFonts w:ascii="Calibri" w:hAnsi="Calibri"/>
            <w:sz w:val="20"/>
          </w:rPr>
          <w:tab/>
        </w:r>
        <w:r w:rsidR="00C448E1">
          <w:rPr>
            <w:sz w:val="16"/>
            <w:szCs w:val="16"/>
          </w:rPr>
          <w:tab/>
        </w:r>
        <w:r w:rsidR="00C448E1" w:rsidRPr="002E2F95">
          <w:rPr>
            <w:rFonts w:ascii="Calibri" w:hAnsi="Calibri"/>
            <w:snapToGrid w:val="0"/>
            <w:sz w:val="20"/>
          </w:rPr>
          <w:t xml:space="preserve">Page </w:t>
        </w:r>
        <w:r w:rsidR="00C448E1" w:rsidRPr="002E2F95">
          <w:rPr>
            <w:rStyle w:val="PageNumber"/>
            <w:rFonts w:ascii="Calibri" w:hAnsi="Calibri"/>
            <w:sz w:val="20"/>
          </w:rPr>
          <w:fldChar w:fldCharType="begin"/>
        </w:r>
        <w:r w:rsidR="00C448E1" w:rsidRPr="002E2F95">
          <w:rPr>
            <w:rStyle w:val="PageNumber"/>
            <w:rFonts w:ascii="Calibri" w:hAnsi="Calibri"/>
            <w:sz w:val="20"/>
          </w:rPr>
          <w:instrText xml:space="preserve"> PAGE </w:instrText>
        </w:r>
        <w:r w:rsidR="00C448E1" w:rsidRPr="002E2F95">
          <w:rPr>
            <w:rStyle w:val="PageNumber"/>
            <w:rFonts w:ascii="Calibri" w:hAnsi="Calibri"/>
            <w:sz w:val="20"/>
          </w:rPr>
          <w:fldChar w:fldCharType="separate"/>
        </w:r>
        <w:r w:rsidR="00D414D3">
          <w:rPr>
            <w:rStyle w:val="PageNumber"/>
            <w:rFonts w:ascii="Calibri" w:hAnsi="Calibri"/>
            <w:noProof/>
            <w:sz w:val="20"/>
          </w:rPr>
          <w:t>1</w:t>
        </w:r>
        <w:r w:rsidR="00C448E1" w:rsidRPr="002E2F95">
          <w:rPr>
            <w:rStyle w:val="PageNumber"/>
            <w:rFonts w:ascii="Calibri" w:hAnsi="Calibri"/>
            <w:sz w:val="20"/>
          </w:rPr>
          <w:fldChar w:fldCharType="end"/>
        </w:r>
        <w:r w:rsidR="00C448E1" w:rsidRPr="002E2F95">
          <w:rPr>
            <w:rStyle w:val="PageNumber"/>
            <w:rFonts w:ascii="Calibri" w:hAnsi="Calibri"/>
            <w:sz w:val="20"/>
          </w:rPr>
          <w:t xml:space="preserve"> of </w:t>
        </w:r>
        <w:r w:rsidR="002B20C3">
          <w:rPr>
            <w:rStyle w:val="PageNumber"/>
            <w:rFonts w:ascii="Calibri" w:hAnsi="Calibri"/>
            <w:sz w:val="20"/>
          </w:rPr>
          <w:t>3</w:t>
        </w:r>
      </w:p>
    </w:sdtContent>
  </w:sdt>
  <w:p w14:paraId="1EF20F88" w14:textId="77777777" w:rsidR="00C448E1" w:rsidRDefault="00C4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BCEA" w14:textId="77777777" w:rsidR="004705AE" w:rsidRDefault="004705AE" w:rsidP="005C2304">
      <w:r>
        <w:separator/>
      </w:r>
    </w:p>
  </w:footnote>
  <w:footnote w:type="continuationSeparator" w:id="0">
    <w:p w14:paraId="0222624A" w14:textId="77777777" w:rsidR="004705AE" w:rsidRDefault="004705AE" w:rsidP="005C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2BC" w14:textId="763AF29A" w:rsidR="00C448E1" w:rsidRPr="0045557B" w:rsidRDefault="00C448E1" w:rsidP="0045557B">
    <w:pPr>
      <w:pStyle w:val="Header"/>
      <w:tabs>
        <w:tab w:val="clear" w:pos="4680"/>
        <w:tab w:val="clear" w:pos="9360"/>
        <w:tab w:val="right" w:pos="10080"/>
      </w:tabs>
      <w:rPr>
        <w:rFonts w:ascii="Calibri" w:hAnsi="Calibri"/>
        <w:b/>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F34"/>
    <w:multiLevelType w:val="hybridMultilevel"/>
    <w:tmpl w:val="72BC39A6"/>
    <w:lvl w:ilvl="0" w:tplc="FFEEE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1B1"/>
    <w:multiLevelType w:val="hybridMultilevel"/>
    <w:tmpl w:val="02746B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543AD5"/>
    <w:multiLevelType w:val="hybridMultilevel"/>
    <w:tmpl w:val="79D2FE50"/>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C13"/>
    <w:multiLevelType w:val="hybridMultilevel"/>
    <w:tmpl w:val="DE7CFF42"/>
    <w:lvl w:ilvl="0" w:tplc="2C10D5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207F"/>
    <w:multiLevelType w:val="hybridMultilevel"/>
    <w:tmpl w:val="D21E7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6606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D47B0A"/>
    <w:multiLevelType w:val="multilevel"/>
    <w:tmpl w:val="072A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C5006"/>
    <w:multiLevelType w:val="hybridMultilevel"/>
    <w:tmpl w:val="7202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84758FA"/>
    <w:multiLevelType w:val="multilevel"/>
    <w:tmpl w:val="5AB2D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705FA"/>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75E83"/>
    <w:multiLevelType w:val="multilevel"/>
    <w:tmpl w:val="20164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F0626A"/>
    <w:multiLevelType w:val="hybridMultilevel"/>
    <w:tmpl w:val="B1B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26D96"/>
    <w:multiLevelType w:val="hybridMultilevel"/>
    <w:tmpl w:val="552E5BEE"/>
    <w:lvl w:ilvl="0" w:tplc="C0506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F47B6"/>
    <w:multiLevelType w:val="multilevel"/>
    <w:tmpl w:val="ABA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213EE1"/>
    <w:multiLevelType w:val="multilevel"/>
    <w:tmpl w:val="EE14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2A13FE"/>
    <w:multiLevelType w:val="hybridMultilevel"/>
    <w:tmpl w:val="40FC8B0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105BD"/>
    <w:multiLevelType w:val="multilevel"/>
    <w:tmpl w:val="AE127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9353C"/>
    <w:multiLevelType w:val="hybridMultilevel"/>
    <w:tmpl w:val="0E623C0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44C88"/>
    <w:multiLevelType w:val="hybridMultilevel"/>
    <w:tmpl w:val="889C2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BBB1BBA"/>
    <w:multiLevelType w:val="hybridMultilevel"/>
    <w:tmpl w:val="E9B69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139A9"/>
    <w:multiLevelType w:val="multilevel"/>
    <w:tmpl w:val="7EF8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702739"/>
    <w:multiLevelType w:val="hybridMultilevel"/>
    <w:tmpl w:val="C3AEA7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D038D"/>
    <w:multiLevelType w:val="hybridMultilevel"/>
    <w:tmpl w:val="ECE6F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57647"/>
    <w:multiLevelType w:val="hybridMultilevel"/>
    <w:tmpl w:val="8FE863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B531A"/>
    <w:multiLevelType w:val="hybridMultilevel"/>
    <w:tmpl w:val="C14E4E2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02EB3"/>
    <w:multiLevelType w:val="hybridMultilevel"/>
    <w:tmpl w:val="7130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045FD2"/>
    <w:multiLevelType w:val="hybridMultilevel"/>
    <w:tmpl w:val="681439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C35744"/>
    <w:multiLevelType w:val="hybridMultilevel"/>
    <w:tmpl w:val="044A0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66A96"/>
    <w:multiLevelType w:val="hybridMultilevel"/>
    <w:tmpl w:val="856CEF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AC2A9D"/>
    <w:multiLevelType w:val="multilevel"/>
    <w:tmpl w:val="08BC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C56E79"/>
    <w:multiLevelType w:val="hybridMultilevel"/>
    <w:tmpl w:val="CC52EA4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75496"/>
    <w:multiLevelType w:val="hybridMultilevel"/>
    <w:tmpl w:val="7C24E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DC4698"/>
    <w:multiLevelType w:val="multilevel"/>
    <w:tmpl w:val="F9DC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num>
  <w:num w:numId="2">
    <w:abstractNumId w:val="2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num>
  <w:num w:numId="7">
    <w:abstractNumId w:val="24"/>
  </w:num>
  <w:num w:numId="8">
    <w:abstractNumId w:val="30"/>
  </w:num>
  <w:num w:numId="9">
    <w:abstractNumId w:val="17"/>
  </w:num>
  <w:num w:numId="10">
    <w:abstractNumId w:val="15"/>
  </w:num>
  <w:num w:numId="11">
    <w:abstractNumId w:val="23"/>
  </w:num>
  <w:num w:numId="12">
    <w:abstractNumId w:val="2"/>
  </w:num>
  <w:num w:numId="13">
    <w:abstractNumId w:val="19"/>
  </w:num>
  <w:num w:numId="14">
    <w:abstractNumId w:val="22"/>
  </w:num>
  <w:num w:numId="15">
    <w:abstractNumId w:val="3"/>
  </w:num>
  <w:num w:numId="16">
    <w:abstractNumId w:val="9"/>
  </w:num>
  <w:num w:numId="17">
    <w:abstractNumId w:val="12"/>
  </w:num>
  <w:num w:numId="18">
    <w:abstractNumId w:val="0"/>
  </w:num>
  <w:num w:numId="19">
    <w:abstractNumId w:val="26"/>
  </w:num>
  <w:num w:numId="20">
    <w:abstractNumId w:val="18"/>
  </w:num>
  <w:num w:numId="21">
    <w:abstractNumId w:val="4"/>
  </w:num>
  <w:num w:numId="22">
    <w:abstractNumId w:val="31"/>
  </w:num>
  <w:num w:numId="23">
    <w:abstractNumId w:val="25"/>
  </w:num>
  <w:num w:numId="24">
    <w:abstractNumId w:val="11"/>
  </w:num>
  <w:num w:numId="25">
    <w:abstractNumId w:val="11"/>
  </w:num>
  <w:num w:numId="26">
    <w:abstractNumId w:val="32"/>
  </w:num>
  <w:num w:numId="27">
    <w:abstractNumId w:val="10"/>
  </w:num>
  <w:num w:numId="28">
    <w:abstractNumId w:val="13"/>
  </w:num>
  <w:num w:numId="29">
    <w:abstractNumId w:val="14"/>
  </w:num>
  <w:num w:numId="30">
    <w:abstractNumId w:val="16"/>
  </w:num>
  <w:num w:numId="31">
    <w:abstractNumId w:val="6"/>
  </w:num>
  <w:num w:numId="32">
    <w:abstractNumId w:val="29"/>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8"/>
    <w:rsid w:val="00001FBC"/>
    <w:rsid w:val="000079E0"/>
    <w:rsid w:val="0001116A"/>
    <w:rsid w:val="000158F2"/>
    <w:rsid w:val="00021639"/>
    <w:rsid w:val="00023869"/>
    <w:rsid w:val="00023E23"/>
    <w:rsid w:val="00033CCA"/>
    <w:rsid w:val="00033E21"/>
    <w:rsid w:val="00034FA3"/>
    <w:rsid w:val="0004345F"/>
    <w:rsid w:val="00047735"/>
    <w:rsid w:val="000514F3"/>
    <w:rsid w:val="00052D68"/>
    <w:rsid w:val="00054AF1"/>
    <w:rsid w:val="000550FB"/>
    <w:rsid w:val="00057163"/>
    <w:rsid w:val="00061132"/>
    <w:rsid w:val="00063F42"/>
    <w:rsid w:val="00085A75"/>
    <w:rsid w:val="000865BD"/>
    <w:rsid w:val="000904D1"/>
    <w:rsid w:val="00093565"/>
    <w:rsid w:val="000A03C0"/>
    <w:rsid w:val="000B76F8"/>
    <w:rsid w:val="000B7FAD"/>
    <w:rsid w:val="000C560B"/>
    <w:rsid w:val="000C6521"/>
    <w:rsid w:val="000C6556"/>
    <w:rsid w:val="000C6EF4"/>
    <w:rsid w:val="000C71CA"/>
    <w:rsid w:val="000D0FEB"/>
    <w:rsid w:val="000D4087"/>
    <w:rsid w:val="000F3861"/>
    <w:rsid w:val="000F42EF"/>
    <w:rsid w:val="000F6876"/>
    <w:rsid w:val="000F7B43"/>
    <w:rsid w:val="001024A9"/>
    <w:rsid w:val="001076B0"/>
    <w:rsid w:val="00113025"/>
    <w:rsid w:val="00121794"/>
    <w:rsid w:val="001307C6"/>
    <w:rsid w:val="00133E01"/>
    <w:rsid w:val="00137520"/>
    <w:rsid w:val="00146265"/>
    <w:rsid w:val="0015108A"/>
    <w:rsid w:val="00155C4C"/>
    <w:rsid w:val="001617E7"/>
    <w:rsid w:val="00166558"/>
    <w:rsid w:val="001673B3"/>
    <w:rsid w:val="001677BE"/>
    <w:rsid w:val="001705EF"/>
    <w:rsid w:val="00172CC1"/>
    <w:rsid w:val="00173DAD"/>
    <w:rsid w:val="00174DB7"/>
    <w:rsid w:val="001751A3"/>
    <w:rsid w:val="0017726B"/>
    <w:rsid w:val="00180CE8"/>
    <w:rsid w:val="00182DA4"/>
    <w:rsid w:val="00184A66"/>
    <w:rsid w:val="0018613E"/>
    <w:rsid w:val="00187CB5"/>
    <w:rsid w:val="001A31F2"/>
    <w:rsid w:val="001A4A16"/>
    <w:rsid w:val="001B385D"/>
    <w:rsid w:val="001C2A24"/>
    <w:rsid w:val="001C47CF"/>
    <w:rsid w:val="001C4E3C"/>
    <w:rsid w:val="001C5EBB"/>
    <w:rsid w:val="001C6665"/>
    <w:rsid w:val="001D2526"/>
    <w:rsid w:val="001D4648"/>
    <w:rsid w:val="001D6BA5"/>
    <w:rsid w:val="001E1332"/>
    <w:rsid w:val="001E20DA"/>
    <w:rsid w:val="001E79A1"/>
    <w:rsid w:val="001F1A6B"/>
    <w:rsid w:val="0021124A"/>
    <w:rsid w:val="00226144"/>
    <w:rsid w:val="00232C8F"/>
    <w:rsid w:val="00236501"/>
    <w:rsid w:val="00254C32"/>
    <w:rsid w:val="002565F5"/>
    <w:rsid w:val="00257217"/>
    <w:rsid w:val="0025760A"/>
    <w:rsid w:val="00261CF7"/>
    <w:rsid w:val="00262D54"/>
    <w:rsid w:val="00263D26"/>
    <w:rsid w:val="00264AAF"/>
    <w:rsid w:val="002750BF"/>
    <w:rsid w:val="00276192"/>
    <w:rsid w:val="00277CF4"/>
    <w:rsid w:val="002827C7"/>
    <w:rsid w:val="00287B08"/>
    <w:rsid w:val="00290165"/>
    <w:rsid w:val="00293750"/>
    <w:rsid w:val="00294F89"/>
    <w:rsid w:val="00296CAE"/>
    <w:rsid w:val="002A2EC4"/>
    <w:rsid w:val="002A4013"/>
    <w:rsid w:val="002A56B2"/>
    <w:rsid w:val="002B20C3"/>
    <w:rsid w:val="002B303E"/>
    <w:rsid w:val="002C3D86"/>
    <w:rsid w:val="002D7BFE"/>
    <w:rsid w:val="002E0758"/>
    <w:rsid w:val="002E744A"/>
    <w:rsid w:val="0030019E"/>
    <w:rsid w:val="00310BE8"/>
    <w:rsid w:val="00310FD7"/>
    <w:rsid w:val="00311E28"/>
    <w:rsid w:val="00312F6C"/>
    <w:rsid w:val="003132D1"/>
    <w:rsid w:val="00313FFE"/>
    <w:rsid w:val="00314337"/>
    <w:rsid w:val="003146AE"/>
    <w:rsid w:val="0031619A"/>
    <w:rsid w:val="003326EC"/>
    <w:rsid w:val="00341352"/>
    <w:rsid w:val="00343FFC"/>
    <w:rsid w:val="00346603"/>
    <w:rsid w:val="00347001"/>
    <w:rsid w:val="00347436"/>
    <w:rsid w:val="00350E53"/>
    <w:rsid w:val="0036612C"/>
    <w:rsid w:val="00385FAC"/>
    <w:rsid w:val="0039168E"/>
    <w:rsid w:val="00392026"/>
    <w:rsid w:val="00392A40"/>
    <w:rsid w:val="003A1516"/>
    <w:rsid w:val="003A477C"/>
    <w:rsid w:val="003B0CE0"/>
    <w:rsid w:val="003B18CF"/>
    <w:rsid w:val="003B4565"/>
    <w:rsid w:val="003B5871"/>
    <w:rsid w:val="003B7C1D"/>
    <w:rsid w:val="003C21E0"/>
    <w:rsid w:val="003C2CA0"/>
    <w:rsid w:val="003C3314"/>
    <w:rsid w:val="003C3529"/>
    <w:rsid w:val="003C543D"/>
    <w:rsid w:val="003C665B"/>
    <w:rsid w:val="003D01AB"/>
    <w:rsid w:val="003D54BB"/>
    <w:rsid w:val="003E3EBB"/>
    <w:rsid w:val="003F01B5"/>
    <w:rsid w:val="003F4140"/>
    <w:rsid w:val="003F7E48"/>
    <w:rsid w:val="00400371"/>
    <w:rsid w:val="004053B9"/>
    <w:rsid w:val="004105F4"/>
    <w:rsid w:val="004115FF"/>
    <w:rsid w:val="004119BC"/>
    <w:rsid w:val="004201E9"/>
    <w:rsid w:val="00425316"/>
    <w:rsid w:val="00427295"/>
    <w:rsid w:val="00434D3A"/>
    <w:rsid w:val="0044168C"/>
    <w:rsid w:val="004516D2"/>
    <w:rsid w:val="0045320A"/>
    <w:rsid w:val="0045557B"/>
    <w:rsid w:val="00456391"/>
    <w:rsid w:val="0045721B"/>
    <w:rsid w:val="004579B2"/>
    <w:rsid w:val="00460D96"/>
    <w:rsid w:val="00464044"/>
    <w:rsid w:val="00464BDC"/>
    <w:rsid w:val="004705AE"/>
    <w:rsid w:val="004706E4"/>
    <w:rsid w:val="004736BF"/>
    <w:rsid w:val="0048653E"/>
    <w:rsid w:val="004873E5"/>
    <w:rsid w:val="004934C9"/>
    <w:rsid w:val="00493E98"/>
    <w:rsid w:val="00495E39"/>
    <w:rsid w:val="004A301D"/>
    <w:rsid w:val="004A6CDB"/>
    <w:rsid w:val="004B4EFD"/>
    <w:rsid w:val="004B5D10"/>
    <w:rsid w:val="004B6FD6"/>
    <w:rsid w:val="004C0E61"/>
    <w:rsid w:val="004C305D"/>
    <w:rsid w:val="004C4A5C"/>
    <w:rsid w:val="004D3BCF"/>
    <w:rsid w:val="004D3E41"/>
    <w:rsid w:val="004D402D"/>
    <w:rsid w:val="004D784E"/>
    <w:rsid w:val="004F2162"/>
    <w:rsid w:val="004F345C"/>
    <w:rsid w:val="004F71D7"/>
    <w:rsid w:val="00503542"/>
    <w:rsid w:val="0051062F"/>
    <w:rsid w:val="0051498C"/>
    <w:rsid w:val="00515B63"/>
    <w:rsid w:val="00526960"/>
    <w:rsid w:val="00535E85"/>
    <w:rsid w:val="00536369"/>
    <w:rsid w:val="00537E87"/>
    <w:rsid w:val="005415A9"/>
    <w:rsid w:val="00543B31"/>
    <w:rsid w:val="005451B5"/>
    <w:rsid w:val="00546851"/>
    <w:rsid w:val="00551A77"/>
    <w:rsid w:val="005674A3"/>
    <w:rsid w:val="00575598"/>
    <w:rsid w:val="00577E6A"/>
    <w:rsid w:val="0058684D"/>
    <w:rsid w:val="00592FDE"/>
    <w:rsid w:val="005A2642"/>
    <w:rsid w:val="005A4E44"/>
    <w:rsid w:val="005B03F7"/>
    <w:rsid w:val="005B4DBF"/>
    <w:rsid w:val="005B6F93"/>
    <w:rsid w:val="005C2304"/>
    <w:rsid w:val="005C5C1B"/>
    <w:rsid w:val="005D37C3"/>
    <w:rsid w:val="005D74EA"/>
    <w:rsid w:val="005D7A15"/>
    <w:rsid w:val="005E143B"/>
    <w:rsid w:val="005E6B7B"/>
    <w:rsid w:val="005F6C6F"/>
    <w:rsid w:val="00606A38"/>
    <w:rsid w:val="00613F0A"/>
    <w:rsid w:val="006229BF"/>
    <w:rsid w:val="006408AB"/>
    <w:rsid w:val="0064098E"/>
    <w:rsid w:val="00640C57"/>
    <w:rsid w:val="00643577"/>
    <w:rsid w:val="00644097"/>
    <w:rsid w:val="00646BCB"/>
    <w:rsid w:val="00647650"/>
    <w:rsid w:val="00650D1A"/>
    <w:rsid w:val="0065295E"/>
    <w:rsid w:val="00660039"/>
    <w:rsid w:val="00660B46"/>
    <w:rsid w:val="00662471"/>
    <w:rsid w:val="006641E0"/>
    <w:rsid w:val="00667ADA"/>
    <w:rsid w:val="00671977"/>
    <w:rsid w:val="00680ABF"/>
    <w:rsid w:val="00682BB4"/>
    <w:rsid w:val="00687AE8"/>
    <w:rsid w:val="00690138"/>
    <w:rsid w:val="006A12A1"/>
    <w:rsid w:val="006A2538"/>
    <w:rsid w:val="006A56D2"/>
    <w:rsid w:val="006B3993"/>
    <w:rsid w:val="006B41E3"/>
    <w:rsid w:val="006C192D"/>
    <w:rsid w:val="006C2990"/>
    <w:rsid w:val="006C71C2"/>
    <w:rsid w:val="006D1E3C"/>
    <w:rsid w:val="006D7032"/>
    <w:rsid w:val="006F04C7"/>
    <w:rsid w:val="006F3A10"/>
    <w:rsid w:val="006F6724"/>
    <w:rsid w:val="00704439"/>
    <w:rsid w:val="0070610E"/>
    <w:rsid w:val="00706AD1"/>
    <w:rsid w:val="00713B1C"/>
    <w:rsid w:val="00716C4D"/>
    <w:rsid w:val="00721BD9"/>
    <w:rsid w:val="007426C2"/>
    <w:rsid w:val="00746ABA"/>
    <w:rsid w:val="00750F2E"/>
    <w:rsid w:val="0075255C"/>
    <w:rsid w:val="00756456"/>
    <w:rsid w:val="00760DC8"/>
    <w:rsid w:val="007702D8"/>
    <w:rsid w:val="00772369"/>
    <w:rsid w:val="007744E4"/>
    <w:rsid w:val="007821AD"/>
    <w:rsid w:val="00791102"/>
    <w:rsid w:val="00791589"/>
    <w:rsid w:val="0079629E"/>
    <w:rsid w:val="007A2691"/>
    <w:rsid w:val="007B0075"/>
    <w:rsid w:val="007B0E93"/>
    <w:rsid w:val="007B66E9"/>
    <w:rsid w:val="007C3C26"/>
    <w:rsid w:val="007D10B8"/>
    <w:rsid w:val="007D13E6"/>
    <w:rsid w:val="007D188A"/>
    <w:rsid w:val="007E2AB7"/>
    <w:rsid w:val="007F187C"/>
    <w:rsid w:val="007F38E7"/>
    <w:rsid w:val="007F7CD1"/>
    <w:rsid w:val="00810C99"/>
    <w:rsid w:val="008144FB"/>
    <w:rsid w:val="00815986"/>
    <w:rsid w:val="00824C6D"/>
    <w:rsid w:val="00826643"/>
    <w:rsid w:val="00832EA7"/>
    <w:rsid w:val="00834671"/>
    <w:rsid w:val="00840F25"/>
    <w:rsid w:val="0084718F"/>
    <w:rsid w:val="00847331"/>
    <w:rsid w:val="008502D6"/>
    <w:rsid w:val="00850ED3"/>
    <w:rsid w:val="00852B3C"/>
    <w:rsid w:val="00854564"/>
    <w:rsid w:val="00863B08"/>
    <w:rsid w:val="008707A5"/>
    <w:rsid w:val="00875F5F"/>
    <w:rsid w:val="008822E6"/>
    <w:rsid w:val="0088373F"/>
    <w:rsid w:val="00892ADF"/>
    <w:rsid w:val="008969AE"/>
    <w:rsid w:val="008A4380"/>
    <w:rsid w:val="008B0700"/>
    <w:rsid w:val="008B335A"/>
    <w:rsid w:val="008C4357"/>
    <w:rsid w:val="008D5F3E"/>
    <w:rsid w:val="008E35A9"/>
    <w:rsid w:val="008E4884"/>
    <w:rsid w:val="008F0BE4"/>
    <w:rsid w:val="008F38F7"/>
    <w:rsid w:val="00912FE0"/>
    <w:rsid w:val="0092764E"/>
    <w:rsid w:val="009323A0"/>
    <w:rsid w:val="00933404"/>
    <w:rsid w:val="00937872"/>
    <w:rsid w:val="009425AD"/>
    <w:rsid w:val="009465DB"/>
    <w:rsid w:val="00953648"/>
    <w:rsid w:val="00956DC2"/>
    <w:rsid w:val="00960AB9"/>
    <w:rsid w:val="0096354A"/>
    <w:rsid w:val="00965362"/>
    <w:rsid w:val="009741D6"/>
    <w:rsid w:val="00977F17"/>
    <w:rsid w:val="009815D0"/>
    <w:rsid w:val="00987A6D"/>
    <w:rsid w:val="009A1D17"/>
    <w:rsid w:val="009A49DC"/>
    <w:rsid w:val="009A6118"/>
    <w:rsid w:val="009B134C"/>
    <w:rsid w:val="009B281A"/>
    <w:rsid w:val="009B3A86"/>
    <w:rsid w:val="009B4E47"/>
    <w:rsid w:val="009B6A3A"/>
    <w:rsid w:val="009C0931"/>
    <w:rsid w:val="009C1FA0"/>
    <w:rsid w:val="009C6682"/>
    <w:rsid w:val="009C6A0D"/>
    <w:rsid w:val="009C75F4"/>
    <w:rsid w:val="009D11FA"/>
    <w:rsid w:val="009D23E3"/>
    <w:rsid w:val="009D48F5"/>
    <w:rsid w:val="009D56B4"/>
    <w:rsid w:val="009D680A"/>
    <w:rsid w:val="009E069A"/>
    <w:rsid w:val="009E173E"/>
    <w:rsid w:val="009E5EE9"/>
    <w:rsid w:val="009F2465"/>
    <w:rsid w:val="009F579E"/>
    <w:rsid w:val="009F5E80"/>
    <w:rsid w:val="00A06DB6"/>
    <w:rsid w:val="00A10098"/>
    <w:rsid w:val="00A11F6F"/>
    <w:rsid w:val="00A170FB"/>
    <w:rsid w:val="00A363BC"/>
    <w:rsid w:val="00A44E47"/>
    <w:rsid w:val="00A60406"/>
    <w:rsid w:val="00A74DF5"/>
    <w:rsid w:val="00A772A0"/>
    <w:rsid w:val="00A80438"/>
    <w:rsid w:val="00A836E1"/>
    <w:rsid w:val="00A87C97"/>
    <w:rsid w:val="00A942AB"/>
    <w:rsid w:val="00AA25E5"/>
    <w:rsid w:val="00AB7B3B"/>
    <w:rsid w:val="00AC2235"/>
    <w:rsid w:val="00AD0F36"/>
    <w:rsid w:val="00AD16C7"/>
    <w:rsid w:val="00AD5890"/>
    <w:rsid w:val="00AE1930"/>
    <w:rsid w:val="00AE2C76"/>
    <w:rsid w:val="00AE6C61"/>
    <w:rsid w:val="00AF23FC"/>
    <w:rsid w:val="00AF6DA9"/>
    <w:rsid w:val="00B01503"/>
    <w:rsid w:val="00B04D8E"/>
    <w:rsid w:val="00B07383"/>
    <w:rsid w:val="00B13433"/>
    <w:rsid w:val="00B13892"/>
    <w:rsid w:val="00B21D7A"/>
    <w:rsid w:val="00B2221B"/>
    <w:rsid w:val="00B278CE"/>
    <w:rsid w:val="00B43385"/>
    <w:rsid w:val="00B45A0C"/>
    <w:rsid w:val="00B464E1"/>
    <w:rsid w:val="00B5330B"/>
    <w:rsid w:val="00B53D12"/>
    <w:rsid w:val="00B56BD5"/>
    <w:rsid w:val="00B57FCD"/>
    <w:rsid w:val="00B64606"/>
    <w:rsid w:val="00B6647E"/>
    <w:rsid w:val="00B74AE1"/>
    <w:rsid w:val="00B771A2"/>
    <w:rsid w:val="00B80FFA"/>
    <w:rsid w:val="00B81747"/>
    <w:rsid w:val="00B82C63"/>
    <w:rsid w:val="00B90337"/>
    <w:rsid w:val="00B91EF8"/>
    <w:rsid w:val="00BA13B9"/>
    <w:rsid w:val="00BA1E9B"/>
    <w:rsid w:val="00BA55E3"/>
    <w:rsid w:val="00BB1C53"/>
    <w:rsid w:val="00BB4B98"/>
    <w:rsid w:val="00BC1B2A"/>
    <w:rsid w:val="00BC7E91"/>
    <w:rsid w:val="00BD04E2"/>
    <w:rsid w:val="00BD73DA"/>
    <w:rsid w:val="00BE16FD"/>
    <w:rsid w:val="00BF0456"/>
    <w:rsid w:val="00BF1952"/>
    <w:rsid w:val="00BF37EC"/>
    <w:rsid w:val="00BF75AF"/>
    <w:rsid w:val="00C00B89"/>
    <w:rsid w:val="00C03F90"/>
    <w:rsid w:val="00C0408C"/>
    <w:rsid w:val="00C0425F"/>
    <w:rsid w:val="00C07596"/>
    <w:rsid w:val="00C1160D"/>
    <w:rsid w:val="00C13A2F"/>
    <w:rsid w:val="00C235B9"/>
    <w:rsid w:val="00C25798"/>
    <w:rsid w:val="00C3301F"/>
    <w:rsid w:val="00C34F2E"/>
    <w:rsid w:val="00C34F95"/>
    <w:rsid w:val="00C35741"/>
    <w:rsid w:val="00C3667D"/>
    <w:rsid w:val="00C41A6B"/>
    <w:rsid w:val="00C448E1"/>
    <w:rsid w:val="00C46EDA"/>
    <w:rsid w:val="00C4724A"/>
    <w:rsid w:val="00C52C1C"/>
    <w:rsid w:val="00C606A7"/>
    <w:rsid w:val="00C6692F"/>
    <w:rsid w:val="00C77CAA"/>
    <w:rsid w:val="00C863F8"/>
    <w:rsid w:val="00C8715B"/>
    <w:rsid w:val="00C876FF"/>
    <w:rsid w:val="00CA0864"/>
    <w:rsid w:val="00CA09D5"/>
    <w:rsid w:val="00CA147F"/>
    <w:rsid w:val="00CA43E6"/>
    <w:rsid w:val="00CA501A"/>
    <w:rsid w:val="00CA508A"/>
    <w:rsid w:val="00CB791A"/>
    <w:rsid w:val="00CD0FCB"/>
    <w:rsid w:val="00CD1096"/>
    <w:rsid w:val="00CE09A0"/>
    <w:rsid w:val="00CE2F07"/>
    <w:rsid w:val="00CF1B27"/>
    <w:rsid w:val="00CF4532"/>
    <w:rsid w:val="00CF610E"/>
    <w:rsid w:val="00D00B83"/>
    <w:rsid w:val="00D02F3F"/>
    <w:rsid w:val="00D04B36"/>
    <w:rsid w:val="00D053D2"/>
    <w:rsid w:val="00D110E7"/>
    <w:rsid w:val="00D11A09"/>
    <w:rsid w:val="00D13CBF"/>
    <w:rsid w:val="00D15D72"/>
    <w:rsid w:val="00D23545"/>
    <w:rsid w:val="00D242B1"/>
    <w:rsid w:val="00D31AE7"/>
    <w:rsid w:val="00D344DB"/>
    <w:rsid w:val="00D3531D"/>
    <w:rsid w:val="00D414D3"/>
    <w:rsid w:val="00D426CF"/>
    <w:rsid w:val="00D47CD7"/>
    <w:rsid w:val="00D55E25"/>
    <w:rsid w:val="00D577B3"/>
    <w:rsid w:val="00D6134E"/>
    <w:rsid w:val="00D63174"/>
    <w:rsid w:val="00D637CB"/>
    <w:rsid w:val="00D649A7"/>
    <w:rsid w:val="00D74AEE"/>
    <w:rsid w:val="00D831D7"/>
    <w:rsid w:val="00D95137"/>
    <w:rsid w:val="00D951F4"/>
    <w:rsid w:val="00D972CE"/>
    <w:rsid w:val="00DA06F9"/>
    <w:rsid w:val="00DA0F10"/>
    <w:rsid w:val="00DA2A66"/>
    <w:rsid w:val="00DA5E46"/>
    <w:rsid w:val="00DA7086"/>
    <w:rsid w:val="00DB12E3"/>
    <w:rsid w:val="00DB4875"/>
    <w:rsid w:val="00DC2700"/>
    <w:rsid w:val="00DC3FA5"/>
    <w:rsid w:val="00DC51D5"/>
    <w:rsid w:val="00DC5316"/>
    <w:rsid w:val="00DF3D32"/>
    <w:rsid w:val="00E02C07"/>
    <w:rsid w:val="00E02DEC"/>
    <w:rsid w:val="00E0432A"/>
    <w:rsid w:val="00E15469"/>
    <w:rsid w:val="00E16B44"/>
    <w:rsid w:val="00E22962"/>
    <w:rsid w:val="00E24DCA"/>
    <w:rsid w:val="00E2681A"/>
    <w:rsid w:val="00E2691C"/>
    <w:rsid w:val="00E318BC"/>
    <w:rsid w:val="00E37064"/>
    <w:rsid w:val="00E404D2"/>
    <w:rsid w:val="00E414A6"/>
    <w:rsid w:val="00E43654"/>
    <w:rsid w:val="00E44D36"/>
    <w:rsid w:val="00E463C9"/>
    <w:rsid w:val="00E5570D"/>
    <w:rsid w:val="00E7455A"/>
    <w:rsid w:val="00E747BB"/>
    <w:rsid w:val="00E87352"/>
    <w:rsid w:val="00E962B1"/>
    <w:rsid w:val="00E97E2B"/>
    <w:rsid w:val="00EA16D8"/>
    <w:rsid w:val="00EA233E"/>
    <w:rsid w:val="00EB05A9"/>
    <w:rsid w:val="00EB1D24"/>
    <w:rsid w:val="00EC17E4"/>
    <w:rsid w:val="00EC18F0"/>
    <w:rsid w:val="00EC44DE"/>
    <w:rsid w:val="00EC6392"/>
    <w:rsid w:val="00EC6BF0"/>
    <w:rsid w:val="00EC754A"/>
    <w:rsid w:val="00ED3DB8"/>
    <w:rsid w:val="00ED5081"/>
    <w:rsid w:val="00ED6843"/>
    <w:rsid w:val="00EE499C"/>
    <w:rsid w:val="00EF0E0D"/>
    <w:rsid w:val="00EF2D3D"/>
    <w:rsid w:val="00EF3C8A"/>
    <w:rsid w:val="00EF5D15"/>
    <w:rsid w:val="00EF6E64"/>
    <w:rsid w:val="00F01F65"/>
    <w:rsid w:val="00F07EA8"/>
    <w:rsid w:val="00F1291A"/>
    <w:rsid w:val="00F16D58"/>
    <w:rsid w:val="00F240FE"/>
    <w:rsid w:val="00F24BBF"/>
    <w:rsid w:val="00F307B6"/>
    <w:rsid w:val="00F319DC"/>
    <w:rsid w:val="00F3593A"/>
    <w:rsid w:val="00F4176C"/>
    <w:rsid w:val="00F43550"/>
    <w:rsid w:val="00F461CD"/>
    <w:rsid w:val="00F50CC9"/>
    <w:rsid w:val="00F51EED"/>
    <w:rsid w:val="00F621DA"/>
    <w:rsid w:val="00F7367A"/>
    <w:rsid w:val="00F75AC0"/>
    <w:rsid w:val="00F77ACA"/>
    <w:rsid w:val="00F91170"/>
    <w:rsid w:val="00F975CD"/>
    <w:rsid w:val="00FA004B"/>
    <w:rsid w:val="00FA3FB5"/>
    <w:rsid w:val="00FA6D6E"/>
    <w:rsid w:val="00FB1824"/>
    <w:rsid w:val="00FB1C40"/>
    <w:rsid w:val="00FB4F54"/>
    <w:rsid w:val="00FB6622"/>
    <w:rsid w:val="00FB7EC7"/>
    <w:rsid w:val="00FC745A"/>
    <w:rsid w:val="00FC7C1E"/>
    <w:rsid w:val="00FD116F"/>
    <w:rsid w:val="00FD52FF"/>
    <w:rsid w:val="00FE00E7"/>
    <w:rsid w:val="00FE08D1"/>
    <w:rsid w:val="00FE328C"/>
    <w:rsid w:val="00FF3327"/>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CC1F"/>
  <w15:docId w15:val="{368E7E47-D536-4897-B0EB-9C45D91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C7E91"/>
    <w:pPr>
      <w:keepNext/>
      <w:autoSpaceDE w:val="0"/>
      <w:autoSpaceDN w:val="0"/>
      <w:adjustRightInd w:val="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0E7"/>
    <w:pPr>
      <w:jc w:val="center"/>
    </w:pPr>
    <w:rPr>
      <w:b/>
    </w:rPr>
  </w:style>
  <w:style w:type="character" w:customStyle="1" w:styleId="TitleChar">
    <w:name w:val="Title Char"/>
    <w:basedOn w:val="DefaultParagraphFont"/>
    <w:link w:val="Title"/>
    <w:rsid w:val="00FE00E7"/>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C7E91"/>
    <w:rPr>
      <w:rFonts w:ascii="Arial" w:eastAsia="Times New Roman" w:hAnsi="Arial" w:cs="Arial"/>
      <w:b/>
      <w:bCs/>
      <w:sz w:val="24"/>
    </w:rPr>
  </w:style>
  <w:style w:type="paragraph" w:styleId="PlainText">
    <w:name w:val="Plain Text"/>
    <w:basedOn w:val="Normal"/>
    <w:link w:val="PlainTextChar"/>
    <w:semiHidden/>
    <w:unhideWhenUsed/>
    <w:rsid w:val="00BC7E91"/>
    <w:rPr>
      <w:rFonts w:ascii="Courier New" w:hAnsi="Courier New" w:cs="Courier New"/>
      <w:sz w:val="20"/>
    </w:rPr>
  </w:style>
  <w:style w:type="character" w:customStyle="1" w:styleId="PlainTextChar">
    <w:name w:val="Plain Text Char"/>
    <w:basedOn w:val="DefaultParagraphFont"/>
    <w:link w:val="PlainText"/>
    <w:semiHidden/>
    <w:rsid w:val="00BC7E91"/>
    <w:rPr>
      <w:rFonts w:ascii="Courier New" w:eastAsia="Times New Roman" w:hAnsi="Courier New" w:cs="Courier New"/>
      <w:sz w:val="20"/>
      <w:szCs w:val="20"/>
    </w:rPr>
  </w:style>
  <w:style w:type="paragraph" w:styleId="Header">
    <w:name w:val="header"/>
    <w:basedOn w:val="Normal"/>
    <w:link w:val="HeaderChar"/>
    <w:unhideWhenUsed/>
    <w:rsid w:val="005C2304"/>
    <w:pPr>
      <w:tabs>
        <w:tab w:val="center" w:pos="4680"/>
        <w:tab w:val="right" w:pos="9360"/>
      </w:tabs>
    </w:pPr>
  </w:style>
  <w:style w:type="character" w:customStyle="1" w:styleId="HeaderChar">
    <w:name w:val="Header Char"/>
    <w:basedOn w:val="DefaultParagraphFont"/>
    <w:link w:val="Header"/>
    <w:rsid w:val="005C23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304"/>
    <w:pPr>
      <w:tabs>
        <w:tab w:val="center" w:pos="4680"/>
        <w:tab w:val="right" w:pos="9360"/>
      </w:tabs>
    </w:pPr>
  </w:style>
  <w:style w:type="character" w:customStyle="1" w:styleId="FooterChar">
    <w:name w:val="Footer Char"/>
    <w:basedOn w:val="DefaultParagraphFont"/>
    <w:link w:val="Footer"/>
    <w:uiPriority w:val="99"/>
    <w:rsid w:val="005C23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5A"/>
    <w:rPr>
      <w:rFonts w:ascii="Lucida Grande" w:eastAsia="Times New Roman" w:hAnsi="Lucida Grande" w:cs="Lucida Grande"/>
      <w:sz w:val="18"/>
      <w:szCs w:val="18"/>
    </w:rPr>
  </w:style>
  <w:style w:type="paragraph" w:styleId="ListParagraph">
    <w:name w:val="List Paragraph"/>
    <w:basedOn w:val="Normal"/>
    <w:uiPriority w:val="34"/>
    <w:qFormat/>
    <w:rsid w:val="00E747BB"/>
    <w:pPr>
      <w:ind w:left="720"/>
      <w:contextualSpacing/>
    </w:pPr>
    <w:rPr>
      <w:rFonts w:ascii="Garamond" w:hAnsi="Garamond"/>
      <w:sz w:val="26"/>
    </w:rPr>
  </w:style>
  <w:style w:type="character" w:styleId="PageNumber">
    <w:name w:val="page number"/>
    <w:basedOn w:val="DefaultParagraphFont"/>
    <w:rsid w:val="009C6682"/>
  </w:style>
  <w:style w:type="paragraph" w:styleId="BodyTextIndent">
    <w:name w:val="Body Text Indent"/>
    <w:basedOn w:val="Normal"/>
    <w:link w:val="BodyTextIndentChar"/>
    <w:semiHidden/>
    <w:rsid w:val="00F461CD"/>
    <w:pPr>
      <w:tabs>
        <w:tab w:val="left" w:pos="-1440"/>
        <w:tab w:val="left" w:pos="-720"/>
        <w:tab w:val="left" w:pos="0"/>
        <w:tab w:val="left" w:pos="475"/>
        <w:tab w:val="left" w:pos="720"/>
        <w:tab w:val="left" w:pos="950"/>
        <w:tab w:val="left" w:pos="1425"/>
        <w:tab w:val="left" w:pos="1900"/>
        <w:tab w:val="left" w:pos="2160"/>
        <w:tab w:val="left" w:pos="2376"/>
        <w:tab w:val="left" w:pos="2851"/>
        <w:tab w:val="left" w:pos="2880"/>
        <w:tab w:val="left" w:pos="3326"/>
        <w:tab w:val="left" w:pos="3600"/>
        <w:tab w:val="left" w:pos="3801"/>
        <w:tab w:val="left" w:pos="4276"/>
        <w:tab w:val="left" w:pos="4320"/>
        <w:tab w:val="left" w:pos="4752"/>
        <w:tab w:val="left" w:pos="5040"/>
        <w:tab w:val="left" w:pos="5227"/>
        <w:tab w:val="left" w:pos="5702"/>
      </w:tabs>
      <w:spacing w:after="120"/>
      <w:ind w:firstLine="475"/>
    </w:pPr>
    <w:rPr>
      <w:i/>
      <w:iCs/>
      <w:szCs w:val="24"/>
    </w:rPr>
  </w:style>
  <w:style w:type="character" w:customStyle="1" w:styleId="BodyTextIndentChar">
    <w:name w:val="Body Text Indent Char"/>
    <w:basedOn w:val="DefaultParagraphFont"/>
    <w:link w:val="BodyTextIndent"/>
    <w:semiHidden/>
    <w:rsid w:val="00F461CD"/>
    <w:rPr>
      <w:rFonts w:ascii="Times New Roman" w:eastAsia="Times New Roman" w:hAnsi="Times New Roman" w:cs="Times New Roman"/>
      <w:i/>
      <w:iCs/>
      <w:sz w:val="24"/>
      <w:szCs w:val="24"/>
    </w:rPr>
  </w:style>
  <w:style w:type="character" w:styleId="Hyperlink">
    <w:name w:val="Hyperlink"/>
    <w:basedOn w:val="DefaultParagraphFont"/>
    <w:unhideWhenUsed/>
    <w:rsid w:val="007F7CD1"/>
    <w:rPr>
      <w:color w:val="0000FF"/>
      <w:u w:val="single"/>
    </w:rPr>
  </w:style>
  <w:style w:type="character" w:styleId="UnresolvedMention">
    <w:name w:val="Unresolved Mention"/>
    <w:basedOn w:val="DefaultParagraphFont"/>
    <w:uiPriority w:val="99"/>
    <w:semiHidden/>
    <w:unhideWhenUsed/>
    <w:rsid w:val="001C5EBB"/>
    <w:rPr>
      <w:color w:val="605E5C"/>
      <w:shd w:val="clear" w:color="auto" w:fill="E1DFDD"/>
    </w:rPr>
  </w:style>
  <w:style w:type="character" w:styleId="CommentReference">
    <w:name w:val="annotation reference"/>
    <w:basedOn w:val="DefaultParagraphFont"/>
    <w:uiPriority w:val="99"/>
    <w:semiHidden/>
    <w:unhideWhenUsed/>
    <w:rsid w:val="007F187C"/>
    <w:rPr>
      <w:sz w:val="16"/>
      <w:szCs w:val="16"/>
    </w:rPr>
  </w:style>
  <w:style w:type="paragraph" w:styleId="CommentText">
    <w:name w:val="annotation text"/>
    <w:basedOn w:val="Normal"/>
    <w:link w:val="CommentTextChar"/>
    <w:uiPriority w:val="99"/>
    <w:semiHidden/>
    <w:unhideWhenUsed/>
    <w:rsid w:val="007F187C"/>
    <w:rPr>
      <w:sz w:val="20"/>
    </w:rPr>
  </w:style>
  <w:style w:type="character" w:customStyle="1" w:styleId="CommentTextChar">
    <w:name w:val="Comment Text Char"/>
    <w:basedOn w:val="DefaultParagraphFont"/>
    <w:link w:val="CommentText"/>
    <w:uiPriority w:val="99"/>
    <w:semiHidden/>
    <w:rsid w:val="007F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7C"/>
    <w:rPr>
      <w:b/>
      <w:bCs/>
    </w:rPr>
  </w:style>
  <w:style w:type="character" w:customStyle="1" w:styleId="CommentSubjectChar">
    <w:name w:val="Comment Subject Char"/>
    <w:basedOn w:val="CommentTextChar"/>
    <w:link w:val="CommentSubject"/>
    <w:uiPriority w:val="99"/>
    <w:semiHidden/>
    <w:rsid w:val="007F187C"/>
    <w:rPr>
      <w:rFonts w:ascii="Times New Roman" w:eastAsia="Times New Roman" w:hAnsi="Times New Roman" w:cs="Times New Roman"/>
      <w:b/>
      <w:bCs/>
      <w:sz w:val="20"/>
      <w:szCs w:val="20"/>
    </w:rPr>
  </w:style>
  <w:style w:type="table" w:styleId="TableGrid">
    <w:name w:val="Table Grid"/>
    <w:basedOn w:val="TableNormal"/>
    <w:uiPriority w:val="59"/>
    <w:rsid w:val="000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0931"/>
    <w:pPr>
      <w:spacing w:before="100" w:beforeAutospacing="1" w:after="100" w:afterAutospacing="1"/>
    </w:pPr>
    <w:rPr>
      <w:szCs w:val="24"/>
    </w:rPr>
  </w:style>
  <w:style w:type="character" w:customStyle="1" w:styleId="normaltextrun">
    <w:name w:val="normaltextrun"/>
    <w:basedOn w:val="DefaultParagraphFont"/>
    <w:rsid w:val="009C0931"/>
  </w:style>
  <w:style w:type="character" w:customStyle="1" w:styleId="eop">
    <w:name w:val="eop"/>
    <w:basedOn w:val="DefaultParagraphFont"/>
    <w:rsid w:val="009C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5775">
      <w:bodyDiv w:val="1"/>
      <w:marLeft w:val="0"/>
      <w:marRight w:val="0"/>
      <w:marTop w:val="0"/>
      <w:marBottom w:val="0"/>
      <w:divBdr>
        <w:top w:val="none" w:sz="0" w:space="0" w:color="auto"/>
        <w:left w:val="none" w:sz="0" w:space="0" w:color="auto"/>
        <w:bottom w:val="none" w:sz="0" w:space="0" w:color="auto"/>
        <w:right w:val="none" w:sz="0" w:space="0" w:color="auto"/>
      </w:divBdr>
      <w:divsChild>
        <w:div w:id="995838128">
          <w:marLeft w:val="0"/>
          <w:marRight w:val="0"/>
          <w:marTop w:val="0"/>
          <w:marBottom w:val="0"/>
          <w:divBdr>
            <w:top w:val="none" w:sz="0" w:space="0" w:color="auto"/>
            <w:left w:val="none" w:sz="0" w:space="0" w:color="auto"/>
            <w:bottom w:val="none" w:sz="0" w:space="0" w:color="auto"/>
            <w:right w:val="none" w:sz="0" w:space="0" w:color="auto"/>
          </w:divBdr>
        </w:div>
        <w:div w:id="453526277">
          <w:marLeft w:val="0"/>
          <w:marRight w:val="0"/>
          <w:marTop w:val="0"/>
          <w:marBottom w:val="0"/>
          <w:divBdr>
            <w:top w:val="none" w:sz="0" w:space="0" w:color="auto"/>
            <w:left w:val="none" w:sz="0" w:space="0" w:color="auto"/>
            <w:bottom w:val="none" w:sz="0" w:space="0" w:color="auto"/>
            <w:right w:val="none" w:sz="0" w:space="0" w:color="auto"/>
          </w:divBdr>
        </w:div>
        <w:div w:id="1318878344">
          <w:marLeft w:val="0"/>
          <w:marRight w:val="0"/>
          <w:marTop w:val="0"/>
          <w:marBottom w:val="0"/>
          <w:divBdr>
            <w:top w:val="none" w:sz="0" w:space="0" w:color="auto"/>
            <w:left w:val="none" w:sz="0" w:space="0" w:color="auto"/>
            <w:bottom w:val="none" w:sz="0" w:space="0" w:color="auto"/>
            <w:right w:val="none" w:sz="0" w:space="0" w:color="auto"/>
          </w:divBdr>
        </w:div>
        <w:div w:id="836502071">
          <w:marLeft w:val="0"/>
          <w:marRight w:val="0"/>
          <w:marTop w:val="0"/>
          <w:marBottom w:val="0"/>
          <w:divBdr>
            <w:top w:val="none" w:sz="0" w:space="0" w:color="auto"/>
            <w:left w:val="none" w:sz="0" w:space="0" w:color="auto"/>
            <w:bottom w:val="none" w:sz="0" w:space="0" w:color="auto"/>
            <w:right w:val="none" w:sz="0" w:space="0" w:color="auto"/>
          </w:divBdr>
        </w:div>
      </w:divsChild>
    </w:div>
    <w:div w:id="220557743">
      <w:bodyDiv w:val="1"/>
      <w:marLeft w:val="0"/>
      <w:marRight w:val="0"/>
      <w:marTop w:val="0"/>
      <w:marBottom w:val="0"/>
      <w:divBdr>
        <w:top w:val="none" w:sz="0" w:space="0" w:color="auto"/>
        <w:left w:val="none" w:sz="0" w:space="0" w:color="auto"/>
        <w:bottom w:val="none" w:sz="0" w:space="0" w:color="auto"/>
        <w:right w:val="none" w:sz="0" w:space="0" w:color="auto"/>
      </w:divBdr>
    </w:div>
    <w:div w:id="500582929">
      <w:bodyDiv w:val="1"/>
      <w:marLeft w:val="0"/>
      <w:marRight w:val="0"/>
      <w:marTop w:val="0"/>
      <w:marBottom w:val="0"/>
      <w:divBdr>
        <w:top w:val="none" w:sz="0" w:space="0" w:color="auto"/>
        <w:left w:val="none" w:sz="0" w:space="0" w:color="auto"/>
        <w:bottom w:val="none" w:sz="0" w:space="0" w:color="auto"/>
        <w:right w:val="none" w:sz="0" w:space="0" w:color="auto"/>
      </w:divBdr>
      <w:divsChild>
        <w:div w:id="510947471">
          <w:marLeft w:val="0"/>
          <w:marRight w:val="0"/>
          <w:marTop w:val="0"/>
          <w:marBottom w:val="0"/>
          <w:divBdr>
            <w:top w:val="none" w:sz="0" w:space="0" w:color="auto"/>
            <w:left w:val="none" w:sz="0" w:space="0" w:color="auto"/>
            <w:bottom w:val="none" w:sz="0" w:space="0" w:color="auto"/>
            <w:right w:val="none" w:sz="0" w:space="0" w:color="auto"/>
          </w:divBdr>
        </w:div>
        <w:div w:id="1257134680">
          <w:marLeft w:val="0"/>
          <w:marRight w:val="0"/>
          <w:marTop w:val="0"/>
          <w:marBottom w:val="0"/>
          <w:divBdr>
            <w:top w:val="none" w:sz="0" w:space="0" w:color="auto"/>
            <w:left w:val="none" w:sz="0" w:space="0" w:color="auto"/>
            <w:bottom w:val="none" w:sz="0" w:space="0" w:color="auto"/>
            <w:right w:val="none" w:sz="0" w:space="0" w:color="auto"/>
          </w:divBdr>
        </w:div>
        <w:div w:id="2102336725">
          <w:marLeft w:val="0"/>
          <w:marRight w:val="0"/>
          <w:marTop w:val="0"/>
          <w:marBottom w:val="0"/>
          <w:divBdr>
            <w:top w:val="none" w:sz="0" w:space="0" w:color="auto"/>
            <w:left w:val="none" w:sz="0" w:space="0" w:color="auto"/>
            <w:bottom w:val="none" w:sz="0" w:space="0" w:color="auto"/>
            <w:right w:val="none" w:sz="0" w:space="0" w:color="auto"/>
          </w:divBdr>
        </w:div>
        <w:div w:id="872501438">
          <w:marLeft w:val="0"/>
          <w:marRight w:val="0"/>
          <w:marTop w:val="0"/>
          <w:marBottom w:val="0"/>
          <w:divBdr>
            <w:top w:val="none" w:sz="0" w:space="0" w:color="auto"/>
            <w:left w:val="none" w:sz="0" w:space="0" w:color="auto"/>
            <w:bottom w:val="none" w:sz="0" w:space="0" w:color="auto"/>
            <w:right w:val="none" w:sz="0" w:space="0" w:color="auto"/>
          </w:divBdr>
        </w:div>
      </w:divsChild>
    </w:div>
    <w:div w:id="549879677">
      <w:bodyDiv w:val="1"/>
      <w:marLeft w:val="0"/>
      <w:marRight w:val="0"/>
      <w:marTop w:val="0"/>
      <w:marBottom w:val="0"/>
      <w:divBdr>
        <w:top w:val="none" w:sz="0" w:space="0" w:color="auto"/>
        <w:left w:val="none" w:sz="0" w:space="0" w:color="auto"/>
        <w:bottom w:val="none" w:sz="0" w:space="0" w:color="auto"/>
        <w:right w:val="none" w:sz="0" w:space="0" w:color="auto"/>
      </w:divBdr>
    </w:div>
    <w:div w:id="722023702">
      <w:bodyDiv w:val="1"/>
      <w:marLeft w:val="0"/>
      <w:marRight w:val="0"/>
      <w:marTop w:val="0"/>
      <w:marBottom w:val="0"/>
      <w:divBdr>
        <w:top w:val="none" w:sz="0" w:space="0" w:color="auto"/>
        <w:left w:val="none" w:sz="0" w:space="0" w:color="auto"/>
        <w:bottom w:val="none" w:sz="0" w:space="0" w:color="auto"/>
        <w:right w:val="none" w:sz="0" w:space="0" w:color="auto"/>
      </w:divBdr>
    </w:div>
    <w:div w:id="1720592380">
      <w:bodyDiv w:val="1"/>
      <w:marLeft w:val="0"/>
      <w:marRight w:val="0"/>
      <w:marTop w:val="0"/>
      <w:marBottom w:val="0"/>
      <w:divBdr>
        <w:top w:val="none" w:sz="0" w:space="0" w:color="auto"/>
        <w:left w:val="none" w:sz="0" w:space="0" w:color="auto"/>
        <w:bottom w:val="none" w:sz="0" w:space="0" w:color="auto"/>
        <w:right w:val="none" w:sz="0" w:space="0" w:color="auto"/>
      </w:divBdr>
    </w:div>
    <w:div w:id="1739672298">
      <w:bodyDiv w:val="1"/>
      <w:marLeft w:val="0"/>
      <w:marRight w:val="0"/>
      <w:marTop w:val="0"/>
      <w:marBottom w:val="0"/>
      <w:divBdr>
        <w:top w:val="none" w:sz="0" w:space="0" w:color="auto"/>
        <w:left w:val="none" w:sz="0" w:space="0" w:color="auto"/>
        <w:bottom w:val="none" w:sz="0" w:space="0" w:color="auto"/>
        <w:right w:val="none" w:sz="0" w:space="0" w:color="auto"/>
      </w:divBdr>
      <w:divsChild>
        <w:div w:id="1772628480">
          <w:marLeft w:val="0"/>
          <w:marRight w:val="0"/>
          <w:marTop w:val="0"/>
          <w:marBottom w:val="0"/>
          <w:divBdr>
            <w:top w:val="none" w:sz="0" w:space="0" w:color="auto"/>
            <w:left w:val="none" w:sz="0" w:space="0" w:color="auto"/>
            <w:bottom w:val="none" w:sz="0" w:space="0" w:color="auto"/>
            <w:right w:val="none" w:sz="0" w:space="0" w:color="auto"/>
          </w:divBdr>
          <w:divsChild>
            <w:div w:id="505483949">
              <w:marLeft w:val="0"/>
              <w:marRight w:val="0"/>
              <w:marTop w:val="0"/>
              <w:marBottom w:val="0"/>
              <w:divBdr>
                <w:top w:val="none" w:sz="0" w:space="0" w:color="auto"/>
                <w:left w:val="none" w:sz="0" w:space="0" w:color="auto"/>
                <w:bottom w:val="none" w:sz="0" w:space="0" w:color="auto"/>
                <w:right w:val="none" w:sz="0" w:space="0" w:color="auto"/>
              </w:divBdr>
            </w:div>
            <w:div w:id="1495563936">
              <w:marLeft w:val="0"/>
              <w:marRight w:val="0"/>
              <w:marTop w:val="0"/>
              <w:marBottom w:val="0"/>
              <w:divBdr>
                <w:top w:val="none" w:sz="0" w:space="0" w:color="auto"/>
                <w:left w:val="none" w:sz="0" w:space="0" w:color="auto"/>
                <w:bottom w:val="none" w:sz="0" w:space="0" w:color="auto"/>
                <w:right w:val="none" w:sz="0" w:space="0" w:color="auto"/>
              </w:divBdr>
            </w:div>
          </w:divsChild>
        </w:div>
        <w:div w:id="301812557">
          <w:marLeft w:val="0"/>
          <w:marRight w:val="0"/>
          <w:marTop w:val="0"/>
          <w:marBottom w:val="0"/>
          <w:divBdr>
            <w:top w:val="none" w:sz="0" w:space="0" w:color="auto"/>
            <w:left w:val="none" w:sz="0" w:space="0" w:color="auto"/>
            <w:bottom w:val="none" w:sz="0" w:space="0" w:color="auto"/>
            <w:right w:val="none" w:sz="0" w:space="0" w:color="auto"/>
          </w:divBdr>
          <w:divsChild>
            <w:div w:id="489098534">
              <w:marLeft w:val="0"/>
              <w:marRight w:val="0"/>
              <w:marTop w:val="0"/>
              <w:marBottom w:val="0"/>
              <w:divBdr>
                <w:top w:val="none" w:sz="0" w:space="0" w:color="auto"/>
                <w:left w:val="none" w:sz="0" w:space="0" w:color="auto"/>
                <w:bottom w:val="none" w:sz="0" w:space="0" w:color="auto"/>
                <w:right w:val="none" w:sz="0" w:space="0" w:color="auto"/>
              </w:divBdr>
            </w:div>
            <w:div w:id="104740198">
              <w:marLeft w:val="0"/>
              <w:marRight w:val="0"/>
              <w:marTop w:val="0"/>
              <w:marBottom w:val="0"/>
              <w:divBdr>
                <w:top w:val="none" w:sz="0" w:space="0" w:color="auto"/>
                <w:left w:val="none" w:sz="0" w:space="0" w:color="auto"/>
                <w:bottom w:val="none" w:sz="0" w:space="0" w:color="auto"/>
                <w:right w:val="none" w:sz="0" w:space="0" w:color="auto"/>
              </w:divBdr>
            </w:div>
            <w:div w:id="360322197">
              <w:marLeft w:val="0"/>
              <w:marRight w:val="0"/>
              <w:marTop w:val="0"/>
              <w:marBottom w:val="0"/>
              <w:divBdr>
                <w:top w:val="none" w:sz="0" w:space="0" w:color="auto"/>
                <w:left w:val="none" w:sz="0" w:space="0" w:color="auto"/>
                <w:bottom w:val="none" w:sz="0" w:space="0" w:color="auto"/>
                <w:right w:val="none" w:sz="0" w:space="0" w:color="auto"/>
              </w:divBdr>
            </w:div>
            <w:div w:id="19695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7428">
      <w:bodyDiv w:val="1"/>
      <w:marLeft w:val="0"/>
      <w:marRight w:val="0"/>
      <w:marTop w:val="0"/>
      <w:marBottom w:val="0"/>
      <w:divBdr>
        <w:top w:val="none" w:sz="0" w:space="0" w:color="auto"/>
        <w:left w:val="none" w:sz="0" w:space="0" w:color="auto"/>
        <w:bottom w:val="none" w:sz="0" w:space="0" w:color="auto"/>
        <w:right w:val="none" w:sz="0" w:space="0" w:color="auto"/>
      </w:divBdr>
    </w:div>
    <w:div w:id="2046707698">
      <w:bodyDiv w:val="1"/>
      <w:marLeft w:val="0"/>
      <w:marRight w:val="0"/>
      <w:marTop w:val="0"/>
      <w:marBottom w:val="0"/>
      <w:divBdr>
        <w:top w:val="none" w:sz="0" w:space="0" w:color="auto"/>
        <w:left w:val="none" w:sz="0" w:space="0" w:color="auto"/>
        <w:bottom w:val="none" w:sz="0" w:space="0" w:color="auto"/>
        <w:right w:val="none" w:sz="0" w:space="0" w:color="auto"/>
      </w:divBdr>
      <w:divsChild>
        <w:div w:id="1604074942">
          <w:marLeft w:val="0"/>
          <w:marRight w:val="0"/>
          <w:marTop w:val="0"/>
          <w:marBottom w:val="0"/>
          <w:divBdr>
            <w:top w:val="none" w:sz="0" w:space="0" w:color="auto"/>
            <w:left w:val="none" w:sz="0" w:space="0" w:color="auto"/>
            <w:bottom w:val="none" w:sz="0" w:space="0" w:color="auto"/>
            <w:right w:val="none" w:sz="0" w:space="0" w:color="auto"/>
          </w:divBdr>
        </w:div>
        <w:div w:id="29938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johnson@fhc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hc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086DEBFCDCC2449367DCA630468390" ma:contentTypeVersion="13" ma:contentTypeDescription="Create a new document." ma:contentTypeScope="" ma:versionID="ceb3c810783acb847e6e84f49a7a9a87">
  <xsd:schema xmlns:xsd="http://www.w3.org/2001/XMLSchema" xmlns:xs="http://www.w3.org/2001/XMLSchema" xmlns:p="http://schemas.microsoft.com/office/2006/metadata/properties" xmlns:ns2="594c255f-8dde-40f0-848d-97305d70c976" xmlns:ns3="c769b8e3-bc9f-424b-9ebe-6b638157f57e" targetNamespace="http://schemas.microsoft.com/office/2006/metadata/properties" ma:root="true" ma:fieldsID="0c7c96cbb7363840d0fafa08d3933309" ns2:_="" ns3:_="">
    <xsd:import namespace="594c255f-8dde-40f0-848d-97305d70c976"/>
    <xsd:import namespace="c769b8e3-bc9f-424b-9ebe-6b638157f5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c255f-8dde-40f0-848d-97305d70c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9b8e3-bc9f-424b-9ebe-6b638157f57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367BD-A7FF-4376-873A-10319BE9307D}">
  <ds:schemaRefs>
    <ds:schemaRef ds:uri="http://schemas.openxmlformats.org/officeDocument/2006/bibliography"/>
  </ds:schemaRefs>
</ds:datastoreItem>
</file>

<file path=customXml/itemProps2.xml><?xml version="1.0" encoding="utf-8"?>
<ds:datastoreItem xmlns:ds="http://schemas.openxmlformats.org/officeDocument/2006/customXml" ds:itemID="{B6C33AAE-604D-43A0-9BB4-DF63067F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c255f-8dde-40f0-848d-97305d70c976"/>
    <ds:schemaRef ds:uri="c769b8e3-bc9f-424b-9ebe-6b638157f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0518B-8226-49A4-B4F2-5A867C9C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899B9-593A-482B-9D7B-8C0369707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 McGuire</dc:creator>
  <cp:keywords/>
  <dc:description/>
  <cp:lastModifiedBy>Heather Tatman</cp:lastModifiedBy>
  <cp:revision>2</cp:revision>
  <cp:lastPrinted>2021-08-18T22:42:00Z</cp:lastPrinted>
  <dcterms:created xsi:type="dcterms:W3CDTF">2022-01-27T18:24:00Z</dcterms:created>
  <dcterms:modified xsi:type="dcterms:W3CDTF">2022-01-27T18:24:00Z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0x010100CB086DEBFCDCC2449367DCA630468390</vt:lpwstr>
  </property>
</Properties>
</file>